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52A1" w14:textId="45B84BBE" w:rsidR="00EB798F" w:rsidRDefault="00000000">
      <w:pPr>
        <w:spacing w:before="220" w:line="856" w:lineRule="exact"/>
        <w:ind w:left="1811"/>
        <w:rPr>
          <w:rFonts w:ascii="黑体" w:eastAsia="黑体" w:hAnsi="黑体" w:cs="黑体"/>
          <w:sz w:val="36"/>
          <w:szCs w:val="36"/>
        </w:rPr>
      </w:pPr>
      <w:r>
        <w:rPr>
          <w:rFonts w:eastAsia="Arial"/>
        </w:rPr>
        <w:pict w14:anchorId="10E10160">
          <v:polyline id="_x0000_s2051" style="position:absolute;left:0;text-align:left;z-index:251659264;mso-position-horizontal-relative:page;mso-position-vertical-relative:page" points="168.75pt,754.8pt,483pt,754.8pt" coordsize="6300,15" o:allowincell="f" filled="f">
            <v:stroke miterlimit="10" endcap="round"/>
            <w10:wrap anchorx="page" anchory="page"/>
          </v:polyline>
        </w:pict>
      </w:r>
      <w:r>
        <w:rPr>
          <w:rFonts w:ascii="黑体" w:eastAsia="黑体" w:hAnsi="黑体" w:cs="黑体"/>
          <w:spacing w:val="-2"/>
          <w:position w:val="37"/>
          <w:sz w:val="36"/>
          <w:szCs w:val="36"/>
        </w:rPr>
        <w:t>华</w:t>
      </w:r>
      <w:r>
        <w:rPr>
          <w:rFonts w:ascii="黑体" w:eastAsia="黑体" w:hAnsi="黑体" w:cs="黑体"/>
          <w:spacing w:val="-1"/>
          <w:position w:val="37"/>
          <w:sz w:val="36"/>
          <w:szCs w:val="36"/>
        </w:rPr>
        <w:t>为公司任职资格标准管理五级</w:t>
      </w:r>
    </w:p>
    <w:p w14:paraId="4CEACE98" w14:textId="77777777" w:rsidR="00EB798F" w:rsidRDefault="00000000">
      <w:pPr>
        <w:spacing w:before="1" w:line="219" w:lineRule="auto"/>
        <w:ind w:left="3613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1"/>
          <w:sz w:val="36"/>
          <w:szCs w:val="36"/>
        </w:rPr>
        <w:t xml:space="preserve">前  </w:t>
      </w:r>
      <w:r>
        <w:rPr>
          <w:rFonts w:ascii="黑体" w:eastAsia="黑体" w:hAnsi="黑体" w:cs="黑体"/>
          <w:sz w:val="36"/>
          <w:szCs w:val="36"/>
        </w:rPr>
        <w:t xml:space="preserve">  言</w:t>
      </w:r>
    </w:p>
    <w:p w14:paraId="67046A78" w14:textId="77777777" w:rsidR="00EB798F" w:rsidRDefault="00EB798F">
      <w:pPr>
        <w:spacing w:line="266" w:lineRule="auto"/>
      </w:pPr>
    </w:p>
    <w:p w14:paraId="2F7561D9" w14:textId="77777777" w:rsidR="00EB798F" w:rsidRDefault="00EB798F">
      <w:pPr>
        <w:spacing w:line="267" w:lineRule="auto"/>
      </w:pPr>
    </w:p>
    <w:p w14:paraId="45379D05" w14:textId="77777777" w:rsidR="00EB798F" w:rsidRDefault="00EB798F">
      <w:pPr>
        <w:spacing w:line="267" w:lineRule="auto"/>
      </w:pPr>
    </w:p>
    <w:p w14:paraId="018FA4D5" w14:textId="77777777" w:rsidR="00EB798F" w:rsidRDefault="00EB798F">
      <w:pPr>
        <w:spacing w:line="267" w:lineRule="auto"/>
      </w:pPr>
    </w:p>
    <w:p w14:paraId="7EB334F3" w14:textId="77777777" w:rsidR="00EB798F" w:rsidRDefault="00000000">
      <w:pPr>
        <w:spacing w:before="91" w:line="398" w:lineRule="auto"/>
        <w:ind w:right="86" w:firstLine="72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4"/>
          <w:sz w:val="28"/>
          <w:szCs w:val="28"/>
        </w:rPr>
        <w:t>华</w:t>
      </w:r>
      <w:r>
        <w:rPr>
          <w:rFonts w:ascii="黑体" w:eastAsia="黑体" w:hAnsi="黑体" w:cs="黑体"/>
          <w:spacing w:val="8"/>
          <w:sz w:val="28"/>
          <w:szCs w:val="28"/>
        </w:rPr>
        <w:t>为公司干部任职资格行为标准是从管理者(有直接下属至少一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1"/>
          <w:sz w:val="28"/>
          <w:szCs w:val="28"/>
        </w:rPr>
        <w:t>人) 称职胜任的角度出发，以工作结果和行为表现为判</w:t>
      </w:r>
      <w:r>
        <w:rPr>
          <w:rFonts w:ascii="黑体" w:eastAsia="黑体" w:hAnsi="黑体" w:cs="黑体"/>
          <w:sz w:val="28"/>
          <w:szCs w:val="28"/>
        </w:rPr>
        <w:t xml:space="preserve">断依据的技能标 </w:t>
      </w:r>
      <w:r>
        <w:rPr>
          <w:rFonts w:ascii="黑体" w:eastAsia="黑体" w:hAnsi="黑体" w:cs="黑体"/>
          <w:spacing w:val="-1"/>
          <w:sz w:val="28"/>
          <w:szCs w:val="28"/>
        </w:rPr>
        <w:t>准。它是指完成管理工作的成功行为，反映了对职业</w:t>
      </w:r>
      <w:r>
        <w:rPr>
          <w:rFonts w:ascii="黑体" w:eastAsia="黑体" w:hAnsi="黑体" w:cs="黑体"/>
          <w:sz w:val="28"/>
          <w:szCs w:val="28"/>
        </w:rPr>
        <w:t>经理的技能要求。</w:t>
      </w:r>
    </w:p>
    <w:p w14:paraId="3C03499C" w14:textId="77777777" w:rsidR="00EB798F" w:rsidRDefault="00000000">
      <w:pPr>
        <w:spacing w:before="323" w:line="223" w:lineRule="auto"/>
        <w:ind w:left="707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1"/>
          <w:sz w:val="28"/>
          <w:szCs w:val="28"/>
        </w:rPr>
        <w:t>公司</w:t>
      </w:r>
      <w:r>
        <w:rPr>
          <w:rFonts w:ascii="黑体" w:eastAsia="黑体" w:hAnsi="黑体" w:cs="黑体"/>
          <w:sz w:val="28"/>
          <w:szCs w:val="28"/>
        </w:rPr>
        <w:t>对职业经理的定义是</w:t>
      </w:r>
    </w:p>
    <w:p w14:paraId="652BCA4C" w14:textId="77777777" w:rsidR="00EB798F" w:rsidRDefault="00000000">
      <w:pPr>
        <w:spacing w:before="217" w:line="224" w:lineRule="auto"/>
        <w:ind w:left="6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/>
        </w:rPr>
        <w:drawing>
          <wp:inline distT="0" distB="0" distL="0" distR="0" wp14:anchorId="3F4A7235" wp14:editId="260C2C07">
            <wp:extent cx="88239" cy="100584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4"/>
        </w:rPr>
        <w:t xml:space="preserve">    遵从</w:t>
      </w:r>
      <w:r>
        <w:rPr>
          <w:rFonts w:ascii="黑体" w:eastAsia="黑体" w:hAnsi="黑体" w:cs="黑体"/>
          <w:spacing w:val="4"/>
          <w:sz w:val="28"/>
          <w:szCs w:val="28"/>
        </w:rPr>
        <w:t>同业的职业道德</w:t>
      </w:r>
    </w:p>
    <w:p w14:paraId="5BFCC3A3" w14:textId="77777777" w:rsidR="00EB798F" w:rsidRDefault="00000000">
      <w:pPr>
        <w:spacing w:before="200" w:line="541" w:lineRule="exact"/>
        <w:ind w:left="6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/>
          <w:position w:val="19"/>
        </w:rPr>
        <w:drawing>
          <wp:inline distT="0" distB="0" distL="0" distR="0" wp14:anchorId="3C01DB0A" wp14:editId="2E3CE7F3">
            <wp:extent cx="88239" cy="100584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3"/>
          <w:position w:val="19"/>
        </w:rPr>
        <w:t xml:space="preserve">     具有</w:t>
      </w:r>
      <w:r>
        <w:rPr>
          <w:rFonts w:ascii="黑体" w:eastAsia="黑体" w:hAnsi="黑体" w:cs="黑体"/>
          <w:spacing w:val="3"/>
          <w:position w:val="19"/>
          <w:sz w:val="28"/>
          <w:szCs w:val="28"/>
        </w:rPr>
        <w:t>实际的工作绩效及不断进取的创业精</w:t>
      </w:r>
      <w:r>
        <w:rPr>
          <w:rFonts w:ascii="黑体" w:eastAsia="黑体" w:hAnsi="黑体" w:cs="黑体"/>
          <w:spacing w:val="1"/>
          <w:position w:val="19"/>
          <w:sz w:val="28"/>
          <w:szCs w:val="28"/>
        </w:rPr>
        <w:t>神</w:t>
      </w:r>
    </w:p>
    <w:p w14:paraId="0AEA31FD" w14:textId="77777777" w:rsidR="00EB798F" w:rsidRDefault="00000000">
      <w:pPr>
        <w:spacing w:line="222" w:lineRule="auto"/>
        <w:ind w:left="6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/>
        </w:rPr>
        <w:drawing>
          <wp:inline distT="0" distB="0" distL="0" distR="0" wp14:anchorId="719B1C88" wp14:editId="66A283A4">
            <wp:extent cx="88239" cy="100584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3"/>
        </w:rPr>
        <w:t xml:space="preserve">     具有</w:t>
      </w:r>
      <w:r>
        <w:rPr>
          <w:rFonts w:ascii="黑体" w:eastAsia="黑体" w:hAnsi="黑体" w:cs="黑体"/>
          <w:spacing w:val="3"/>
          <w:sz w:val="28"/>
          <w:szCs w:val="28"/>
        </w:rPr>
        <w:t>扎实的管理专业知识和专业素质</w:t>
      </w:r>
    </w:p>
    <w:p w14:paraId="558C6E5B" w14:textId="77777777" w:rsidR="00EB798F" w:rsidRDefault="00000000">
      <w:pPr>
        <w:spacing w:before="219" w:line="365" w:lineRule="auto"/>
        <w:ind w:left="6" w:right="1711"/>
        <w:rPr>
          <w:rFonts w:ascii="黑体" w:eastAsia="黑体" w:hAnsi="黑体" w:cs="黑体"/>
          <w:sz w:val="28"/>
          <w:szCs w:val="28"/>
        </w:rPr>
      </w:pPr>
      <w:r>
        <w:rPr>
          <w:rFonts w:ascii="宋体" w:eastAsia="宋体" w:hAnsi="宋体" w:cs="宋体"/>
        </w:rPr>
        <w:drawing>
          <wp:inline distT="0" distB="0" distL="0" distR="0" wp14:anchorId="03A11CB3" wp14:editId="56D6A4A4">
            <wp:extent cx="88239" cy="100584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 </w:t>
      </w:r>
      <w:r>
        <w:rPr>
          <w:rFonts w:ascii="宋体" w:eastAsia="宋体" w:hAnsi="宋体" w:cs="宋体"/>
          <w:spacing w:val="2"/>
        </w:rPr>
        <w:t xml:space="preserve">  具有</w:t>
      </w:r>
      <w:r>
        <w:rPr>
          <w:rFonts w:ascii="黑体" w:eastAsia="黑体" w:hAnsi="黑体" w:cs="黑体"/>
          <w:spacing w:val="2"/>
          <w:sz w:val="28"/>
          <w:szCs w:val="28"/>
        </w:rPr>
        <w:t>从事管理工作的实际经验及熟练解决问题的技能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宋体" w:eastAsia="宋体" w:hAnsi="宋体" w:cs="宋体"/>
        </w:rPr>
        <w:drawing>
          <wp:inline distT="0" distB="0" distL="0" distR="0" wp14:anchorId="03770877" wp14:editId="088C6B64">
            <wp:extent cx="88239" cy="100584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   具有</w:t>
      </w:r>
      <w:r>
        <w:rPr>
          <w:rFonts w:ascii="黑体" w:eastAsia="黑体" w:hAnsi="黑体" w:cs="黑体"/>
          <w:spacing w:val="4"/>
          <w:sz w:val="28"/>
          <w:szCs w:val="28"/>
        </w:rPr>
        <w:t>根</w:t>
      </w:r>
      <w:r>
        <w:rPr>
          <w:rFonts w:ascii="黑体" w:eastAsia="黑体" w:hAnsi="黑体" w:cs="黑体"/>
          <w:spacing w:val="2"/>
          <w:sz w:val="28"/>
          <w:szCs w:val="28"/>
        </w:rPr>
        <w:t>据职位特点不断调整个人管理行为的能力</w:t>
      </w:r>
    </w:p>
    <w:p w14:paraId="077282C9" w14:textId="77777777" w:rsidR="00EB798F" w:rsidRDefault="00EB798F">
      <w:pPr>
        <w:spacing w:line="434" w:lineRule="auto"/>
      </w:pPr>
    </w:p>
    <w:p w14:paraId="4F1017CF" w14:textId="77777777" w:rsidR="00EB798F" w:rsidRDefault="00000000">
      <w:pPr>
        <w:spacing w:before="91" w:line="361" w:lineRule="auto"/>
        <w:ind w:left="1" w:right="90" w:firstLine="72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t>管</w:t>
      </w:r>
      <w:r>
        <w:rPr>
          <w:rFonts w:ascii="黑体" w:eastAsia="黑体" w:hAnsi="黑体" w:cs="黑体"/>
          <w:spacing w:val="3"/>
          <w:sz w:val="28"/>
          <w:szCs w:val="28"/>
        </w:rPr>
        <w:t>理五级标准适用于公司的高层领导者，对企业某个运作过程或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1"/>
          <w:sz w:val="28"/>
          <w:szCs w:val="28"/>
        </w:rPr>
        <w:t>某项职能负完全的责任，参与制定公司长期战略及</w:t>
      </w:r>
      <w:r>
        <w:rPr>
          <w:rFonts w:ascii="黑体" w:eastAsia="黑体" w:hAnsi="黑体" w:cs="黑体"/>
          <w:sz w:val="28"/>
          <w:szCs w:val="28"/>
        </w:rPr>
        <w:t>宏观指导。</w:t>
      </w:r>
    </w:p>
    <w:p w14:paraId="376E4248" w14:textId="77777777" w:rsidR="00EB798F" w:rsidRDefault="00EB798F">
      <w:pPr>
        <w:spacing w:line="433" w:lineRule="auto"/>
      </w:pPr>
    </w:p>
    <w:p w14:paraId="1BF19515" w14:textId="77777777" w:rsidR="00EB798F" w:rsidRDefault="00000000">
      <w:pPr>
        <w:spacing w:before="92" w:line="364" w:lineRule="auto"/>
        <w:ind w:left="1" w:firstLine="718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pacing w:val="6"/>
          <w:sz w:val="28"/>
          <w:szCs w:val="28"/>
        </w:rPr>
        <w:t>在个人职</w:t>
      </w:r>
      <w:r>
        <w:rPr>
          <w:rFonts w:ascii="黑体" w:eastAsia="黑体" w:hAnsi="黑体" w:cs="黑体"/>
          <w:spacing w:val="3"/>
          <w:sz w:val="28"/>
          <w:szCs w:val="28"/>
        </w:rPr>
        <w:t>业发展道路上，达到管理五级标准并担任相应职位是管</w:t>
      </w:r>
      <w:r>
        <w:rPr>
          <w:rFonts w:ascii="黑体" w:eastAsia="黑体" w:hAnsi="黑体" w:cs="黑体"/>
          <w:sz w:val="28"/>
          <w:szCs w:val="28"/>
        </w:rPr>
        <w:t xml:space="preserve"> </w:t>
      </w:r>
      <w:r>
        <w:rPr>
          <w:rFonts w:ascii="黑体" w:eastAsia="黑体" w:hAnsi="黑体" w:cs="黑体"/>
          <w:spacing w:val="-1"/>
          <w:sz w:val="28"/>
          <w:szCs w:val="28"/>
        </w:rPr>
        <w:t>理工作生涯的一个里程碑。再向前应该从事新的专业或技术</w:t>
      </w:r>
      <w:r>
        <w:rPr>
          <w:rFonts w:ascii="黑体" w:eastAsia="黑体" w:hAnsi="黑体" w:cs="黑体"/>
          <w:sz w:val="28"/>
          <w:szCs w:val="28"/>
        </w:rPr>
        <w:t xml:space="preserve">领域的管理 </w:t>
      </w:r>
      <w:r>
        <w:rPr>
          <w:rFonts w:ascii="黑体" w:eastAsia="黑体" w:hAnsi="黑体" w:cs="黑体"/>
          <w:spacing w:val="-20"/>
          <w:sz w:val="28"/>
          <w:szCs w:val="28"/>
        </w:rPr>
        <w:t>工</w:t>
      </w:r>
      <w:r>
        <w:rPr>
          <w:rFonts w:ascii="黑体" w:eastAsia="黑体" w:hAnsi="黑体" w:cs="黑体"/>
          <w:spacing w:val="-17"/>
          <w:sz w:val="28"/>
          <w:szCs w:val="28"/>
        </w:rPr>
        <w:t>作</w:t>
      </w:r>
      <w:r>
        <w:rPr>
          <w:rFonts w:ascii="黑体" w:eastAsia="黑体" w:hAnsi="黑体" w:cs="黑体"/>
          <w:spacing w:val="-10"/>
          <w:sz w:val="28"/>
          <w:szCs w:val="28"/>
        </w:rPr>
        <w:t>， 以积累更多的综合管理经验，使个人能力得到更广范  围的拓展。</w:t>
      </w:r>
    </w:p>
    <w:p w14:paraId="1DF100B3" w14:textId="77777777" w:rsidR="00EB798F" w:rsidRDefault="00EB798F">
      <w:pPr>
        <w:spacing w:line="266" w:lineRule="auto"/>
      </w:pPr>
    </w:p>
    <w:p w14:paraId="41B4A41A" w14:textId="77777777" w:rsidR="00EB798F" w:rsidRDefault="00EB798F">
      <w:pPr>
        <w:spacing w:line="266" w:lineRule="auto"/>
      </w:pPr>
    </w:p>
    <w:p w14:paraId="4A084173" w14:textId="77777777" w:rsidR="00EB798F" w:rsidRDefault="00EB798F">
      <w:pPr>
        <w:spacing w:line="266" w:lineRule="auto"/>
      </w:pPr>
    </w:p>
    <w:p w14:paraId="39C3C7F9" w14:textId="77777777" w:rsidR="00EB798F" w:rsidRDefault="00EB798F">
      <w:pPr>
        <w:spacing w:line="266" w:lineRule="auto"/>
      </w:pPr>
    </w:p>
    <w:p w14:paraId="26DB6437" w14:textId="77777777" w:rsidR="00EB798F" w:rsidRDefault="00EB798F">
      <w:pPr>
        <w:spacing w:line="266" w:lineRule="auto"/>
      </w:pPr>
    </w:p>
    <w:p w14:paraId="59C677DA" w14:textId="77777777" w:rsidR="00EB798F" w:rsidRDefault="00EB798F">
      <w:pPr>
        <w:sectPr w:rsidR="00EB798F">
          <w:footerReference w:type="default" r:id="rId9"/>
          <w:pgSz w:w="12240" w:h="15840"/>
          <w:pgMar w:top="1346" w:right="1679" w:bottom="1" w:left="1815" w:header="0" w:footer="0" w:gutter="0"/>
          <w:cols w:space="720"/>
        </w:sectPr>
      </w:pPr>
    </w:p>
    <w:p w14:paraId="2DF0D59D" w14:textId="77777777" w:rsidR="00EB798F" w:rsidRDefault="00EB798F">
      <w:pPr>
        <w:spacing w:line="262" w:lineRule="auto"/>
      </w:pPr>
    </w:p>
    <w:p w14:paraId="0B3FC5B3" w14:textId="77777777" w:rsidR="00EB798F" w:rsidRDefault="00EB798F">
      <w:pPr>
        <w:spacing w:line="262" w:lineRule="auto"/>
      </w:pPr>
    </w:p>
    <w:p w14:paraId="28901974" w14:textId="77777777" w:rsidR="00EB798F" w:rsidRDefault="00EB798F">
      <w:pPr>
        <w:spacing w:line="263" w:lineRule="auto"/>
      </w:pPr>
    </w:p>
    <w:p w14:paraId="3B2D3E2C" w14:textId="77777777" w:rsidR="00EB798F" w:rsidRDefault="00EB798F">
      <w:pPr>
        <w:spacing w:line="263" w:lineRule="auto"/>
      </w:pPr>
    </w:p>
    <w:p w14:paraId="51B6FF51" w14:textId="77777777" w:rsidR="00EB798F" w:rsidRDefault="00EB798F">
      <w:pPr>
        <w:spacing w:line="263" w:lineRule="auto"/>
      </w:pPr>
    </w:p>
    <w:p w14:paraId="746D9E64" w14:textId="77777777" w:rsidR="00EB798F" w:rsidRDefault="00EB798F">
      <w:pPr>
        <w:spacing w:line="263" w:lineRule="auto"/>
      </w:pPr>
    </w:p>
    <w:p w14:paraId="2C62459C" w14:textId="77777777" w:rsidR="00EB798F" w:rsidRDefault="00EB798F">
      <w:pPr>
        <w:spacing w:line="263" w:lineRule="auto"/>
      </w:pPr>
    </w:p>
    <w:p w14:paraId="51153F12" w14:textId="77777777" w:rsidR="00EB798F" w:rsidRDefault="00EB798F">
      <w:pPr>
        <w:spacing w:line="263" w:lineRule="auto"/>
      </w:pPr>
    </w:p>
    <w:p w14:paraId="372187BB" w14:textId="77777777" w:rsidR="00EB798F" w:rsidRDefault="00000000">
      <w:pPr>
        <w:spacing w:before="117" w:line="219" w:lineRule="auto"/>
        <w:ind w:left="3665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9"/>
          <w:sz w:val="36"/>
          <w:szCs w:val="36"/>
        </w:rPr>
        <w:t>目</w:t>
      </w:r>
      <w:r>
        <w:rPr>
          <w:rFonts w:ascii="黑体" w:eastAsia="黑体" w:hAnsi="黑体" w:cs="黑体"/>
          <w:spacing w:val="-7"/>
          <w:sz w:val="36"/>
          <w:szCs w:val="36"/>
        </w:rPr>
        <w:t xml:space="preserve">    录</w:t>
      </w:r>
    </w:p>
    <w:p w14:paraId="1C60E3E2" w14:textId="77777777" w:rsidR="00EB798F" w:rsidRDefault="00EB798F">
      <w:pPr>
        <w:spacing w:line="280" w:lineRule="auto"/>
      </w:pPr>
    </w:p>
    <w:p w14:paraId="4C130B80" w14:textId="77777777" w:rsidR="00EB798F" w:rsidRDefault="00EB798F">
      <w:pPr>
        <w:spacing w:line="281" w:lineRule="auto"/>
      </w:pPr>
    </w:p>
    <w:p w14:paraId="11AD0266" w14:textId="77777777" w:rsidR="00EB798F" w:rsidRDefault="00EB798F">
      <w:pPr>
        <w:spacing w:line="281" w:lineRule="auto"/>
      </w:pPr>
    </w:p>
    <w:p w14:paraId="3541AED0" w14:textId="77777777" w:rsidR="00EB798F" w:rsidRDefault="00EB798F">
      <w:pPr>
        <w:spacing w:line="281" w:lineRule="auto"/>
      </w:pPr>
    </w:p>
    <w:p w14:paraId="33DC3E66" w14:textId="77777777" w:rsidR="00EB798F" w:rsidRDefault="00000000">
      <w:pPr>
        <w:spacing w:before="78" w:line="218" w:lineRule="auto"/>
        <w:ind w:left="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</w:rPr>
        <w:t>第一单元  方针管理</w:t>
      </w:r>
    </w:p>
    <w:p w14:paraId="2352AAEB" w14:textId="77777777" w:rsidR="00EB798F" w:rsidRDefault="00000000">
      <w:pPr>
        <w:spacing w:before="316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第</w:t>
      </w:r>
      <w:r>
        <w:rPr>
          <w:rFonts w:ascii="宋体" w:eastAsia="宋体" w:hAnsi="宋体" w:cs="宋体"/>
          <w:spacing w:val="-3"/>
          <w:sz w:val="24"/>
          <w:szCs w:val="24"/>
        </w:rPr>
        <w:t>4</w:t>
      </w:r>
      <w:r>
        <w:rPr>
          <w:rFonts w:eastAsia="Arial"/>
          <w:spacing w:val="-3"/>
          <w:sz w:val="24"/>
          <w:szCs w:val="24"/>
        </w:rPr>
        <w:t>--</w:t>
      </w:r>
      <w:r>
        <w:rPr>
          <w:rFonts w:ascii="宋体" w:eastAsia="宋体" w:hAnsi="宋体" w:cs="宋体"/>
          <w:spacing w:val="-3"/>
          <w:sz w:val="24"/>
          <w:szCs w:val="24"/>
        </w:rPr>
        <w:t>6页</w:t>
      </w:r>
    </w:p>
    <w:p w14:paraId="3573C75F" w14:textId="77777777" w:rsidR="00EB798F" w:rsidRDefault="00000000">
      <w:pPr>
        <w:spacing w:before="90" w:line="220" w:lineRule="auto"/>
        <w:ind w:left="54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 </w:t>
      </w:r>
      <w:r>
        <w:rPr>
          <w:rFonts w:ascii="宋体" w:eastAsia="宋体" w:hAnsi="宋体" w:cs="宋体"/>
          <w:spacing w:val="-2"/>
          <w:sz w:val="24"/>
          <w:szCs w:val="24"/>
        </w:rPr>
        <w:t>参与公司</w:t>
      </w:r>
      <w:r>
        <w:rPr>
          <w:rFonts w:ascii="宋体" w:eastAsia="宋体" w:hAnsi="宋体" w:cs="宋体"/>
          <w:spacing w:val="-1"/>
          <w:sz w:val="24"/>
          <w:szCs w:val="24"/>
        </w:rPr>
        <w:t>目标的制订</w:t>
      </w:r>
    </w:p>
    <w:p w14:paraId="35B464B9" w14:textId="77777777" w:rsidR="00EB798F" w:rsidRDefault="00000000">
      <w:pPr>
        <w:spacing w:before="194" w:line="220" w:lineRule="auto"/>
        <w:ind w:left="54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1.2  </w:t>
      </w:r>
      <w:r>
        <w:rPr>
          <w:rFonts w:ascii="宋体" w:eastAsia="宋体" w:hAnsi="宋体" w:cs="宋体"/>
          <w:spacing w:val="-2"/>
          <w:sz w:val="24"/>
          <w:szCs w:val="24"/>
        </w:rPr>
        <w:t>形成公司</w:t>
      </w:r>
      <w:r>
        <w:rPr>
          <w:rFonts w:ascii="宋体" w:eastAsia="宋体" w:hAnsi="宋体" w:cs="宋体"/>
          <w:spacing w:val="-1"/>
          <w:sz w:val="24"/>
          <w:szCs w:val="24"/>
        </w:rPr>
        <w:t>策略和方针</w:t>
      </w:r>
    </w:p>
    <w:p w14:paraId="6488E58C" w14:textId="77777777" w:rsidR="00EB798F" w:rsidRDefault="00000000">
      <w:pPr>
        <w:spacing w:before="178" w:line="219" w:lineRule="auto"/>
        <w:ind w:left="544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1.3  </w:t>
      </w:r>
      <w:r>
        <w:rPr>
          <w:rFonts w:ascii="宋体" w:eastAsia="宋体" w:hAnsi="宋体" w:cs="宋体"/>
          <w:spacing w:val="-1"/>
          <w:sz w:val="24"/>
          <w:szCs w:val="24"/>
        </w:rPr>
        <w:t>监督、检查公司目标、策略</w:t>
      </w:r>
      <w:r>
        <w:rPr>
          <w:rFonts w:ascii="宋体" w:eastAsia="宋体" w:hAnsi="宋体" w:cs="宋体"/>
          <w:sz w:val="24"/>
          <w:szCs w:val="24"/>
        </w:rPr>
        <w:t>和方针在本系统的实施</w:t>
      </w:r>
    </w:p>
    <w:p w14:paraId="72DB0B9D" w14:textId="77777777" w:rsidR="00EB798F" w:rsidRDefault="00EB798F">
      <w:pPr>
        <w:spacing w:line="242" w:lineRule="auto"/>
      </w:pPr>
    </w:p>
    <w:p w14:paraId="58598B7B" w14:textId="77777777" w:rsidR="00EB798F" w:rsidRDefault="00EB798F">
      <w:pPr>
        <w:spacing w:line="243" w:lineRule="auto"/>
      </w:pPr>
    </w:p>
    <w:p w14:paraId="7E48DADA" w14:textId="77777777" w:rsidR="00EB798F" w:rsidRDefault="00EB798F">
      <w:pPr>
        <w:spacing w:line="243" w:lineRule="auto"/>
      </w:pPr>
    </w:p>
    <w:p w14:paraId="4C00CFFC" w14:textId="77777777" w:rsidR="00EB798F" w:rsidRDefault="00000000">
      <w:pPr>
        <w:spacing w:before="79" w:line="219" w:lineRule="auto"/>
        <w:ind w:left="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1"/>
          <w:sz w:val="24"/>
          <w:szCs w:val="24"/>
        </w:rPr>
        <w:t>第二单元  组织与文化</w:t>
      </w:r>
      <w:r>
        <w:rPr>
          <w:rFonts w:ascii="黑体" w:eastAsia="黑体" w:hAnsi="黑体" w:cs="黑体"/>
          <w:sz w:val="24"/>
          <w:szCs w:val="24"/>
        </w:rPr>
        <w:t>建设</w:t>
      </w:r>
    </w:p>
    <w:p w14:paraId="5637DAE0" w14:textId="77777777" w:rsidR="00EB798F" w:rsidRDefault="00000000">
      <w:pPr>
        <w:spacing w:before="315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第</w:t>
      </w:r>
      <w:r>
        <w:rPr>
          <w:rFonts w:ascii="宋体" w:eastAsia="宋体" w:hAnsi="宋体" w:cs="宋体"/>
          <w:spacing w:val="-3"/>
          <w:sz w:val="24"/>
          <w:szCs w:val="24"/>
        </w:rPr>
        <w:t>7</w:t>
      </w:r>
      <w:r>
        <w:rPr>
          <w:rFonts w:eastAsia="Arial"/>
          <w:spacing w:val="-3"/>
          <w:sz w:val="24"/>
          <w:szCs w:val="24"/>
        </w:rPr>
        <w:t>--</w:t>
      </w:r>
      <w:r>
        <w:rPr>
          <w:rFonts w:ascii="宋体" w:eastAsia="宋体" w:hAnsi="宋体" w:cs="宋体"/>
          <w:spacing w:val="-3"/>
          <w:sz w:val="24"/>
          <w:szCs w:val="24"/>
        </w:rPr>
        <w:t>9页</w:t>
      </w:r>
    </w:p>
    <w:p w14:paraId="37D4A588" w14:textId="77777777" w:rsidR="00EB798F" w:rsidRDefault="00000000">
      <w:pPr>
        <w:spacing w:before="90" w:line="219" w:lineRule="auto"/>
        <w:ind w:left="52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>
        <w:rPr>
          <w:rFonts w:ascii="宋体" w:eastAsia="宋体" w:hAnsi="宋体" w:cs="宋体"/>
          <w:sz w:val="24"/>
          <w:szCs w:val="24"/>
        </w:rPr>
        <w:t>设计本系统的组织结构及文化导向</w:t>
      </w:r>
    </w:p>
    <w:p w14:paraId="73DF2A4B" w14:textId="77777777" w:rsidR="00EB798F" w:rsidRDefault="00000000">
      <w:pPr>
        <w:spacing w:before="196" w:line="219" w:lineRule="auto"/>
        <w:ind w:left="52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建立本系统的组织结构并落实文化导向</w:t>
      </w:r>
    </w:p>
    <w:p w14:paraId="536681EC" w14:textId="77777777" w:rsidR="00EB798F" w:rsidRDefault="00000000">
      <w:pPr>
        <w:spacing w:before="181" w:line="218" w:lineRule="auto"/>
        <w:ind w:left="52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>
        <w:rPr>
          <w:rFonts w:ascii="宋体" w:eastAsia="宋体" w:hAnsi="宋体" w:cs="宋体"/>
          <w:sz w:val="24"/>
          <w:szCs w:val="24"/>
        </w:rPr>
        <w:t>评价组织结构的有效性及组织气氛</w:t>
      </w:r>
    </w:p>
    <w:p w14:paraId="1E930C2F" w14:textId="77777777" w:rsidR="00EB798F" w:rsidRDefault="00EB798F">
      <w:pPr>
        <w:spacing w:line="243" w:lineRule="auto"/>
      </w:pPr>
    </w:p>
    <w:p w14:paraId="0A472B90" w14:textId="77777777" w:rsidR="00EB798F" w:rsidRDefault="00EB798F">
      <w:pPr>
        <w:spacing w:line="243" w:lineRule="auto"/>
      </w:pPr>
    </w:p>
    <w:p w14:paraId="675EE789" w14:textId="77777777" w:rsidR="00EB798F" w:rsidRDefault="00EB798F">
      <w:pPr>
        <w:spacing w:line="244" w:lineRule="auto"/>
      </w:pPr>
    </w:p>
    <w:p w14:paraId="3EE563C3" w14:textId="77777777" w:rsidR="00EB798F" w:rsidRDefault="00000000">
      <w:pPr>
        <w:spacing w:before="79" w:line="218" w:lineRule="auto"/>
        <w:ind w:left="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</w:rPr>
        <w:t>第</w:t>
      </w:r>
      <w:r>
        <w:rPr>
          <w:rFonts w:ascii="黑体" w:eastAsia="黑体" w:hAnsi="黑体" w:cs="黑体"/>
          <w:spacing w:val="-1"/>
          <w:sz w:val="24"/>
          <w:szCs w:val="24"/>
        </w:rPr>
        <w:t>三单元  资源建设</w:t>
      </w:r>
    </w:p>
    <w:p w14:paraId="01310663" w14:textId="77777777" w:rsidR="00EB798F" w:rsidRDefault="00000000">
      <w:pPr>
        <w:spacing w:before="316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第</w:t>
      </w:r>
      <w:r>
        <w:rPr>
          <w:rFonts w:ascii="宋体" w:eastAsia="宋体" w:hAnsi="宋体" w:cs="宋体"/>
          <w:spacing w:val="-2"/>
          <w:sz w:val="24"/>
          <w:szCs w:val="24"/>
        </w:rPr>
        <w:t>10</w:t>
      </w:r>
      <w:r>
        <w:rPr>
          <w:rFonts w:eastAsia="Arial"/>
          <w:spacing w:val="-2"/>
          <w:sz w:val="24"/>
          <w:szCs w:val="24"/>
        </w:rPr>
        <w:t>--</w:t>
      </w:r>
      <w:r>
        <w:rPr>
          <w:rFonts w:ascii="宋体" w:eastAsia="宋体" w:hAnsi="宋体" w:cs="宋体"/>
          <w:spacing w:val="-2"/>
          <w:sz w:val="24"/>
          <w:szCs w:val="24"/>
        </w:rPr>
        <w:t>11页</w:t>
      </w:r>
    </w:p>
    <w:p w14:paraId="50CEAF93" w14:textId="77777777" w:rsidR="00EB798F" w:rsidRDefault="00000000">
      <w:pPr>
        <w:spacing w:before="135" w:line="220" w:lineRule="auto"/>
        <w:ind w:left="54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.1  </w:t>
      </w:r>
      <w:r>
        <w:rPr>
          <w:rFonts w:ascii="宋体" w:eastAsia="宋体" w:hAnsi="宋体" w:cs="宋体"/>
          <w:spacing w:val="-1"/>
          <w:sz w:val="24"/>
          <w:szCs w:val="24"/>
        </w:rPr>
        <w:t>制定资源建设的公司方针</w:t>
      </w:r>
    </w:p>
    <w:p w14:paraId="2432694E" w14:textId="77777777" w:rsidR="00EB798F" w:rsidRDefault="00000000">
      <w:pPr>
        <w:spacing w:before="28" w:line="220" w:lineRule="auto"/>
        <w:ind w:left="52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  <w:r>
        <w:rPr>
          <w:rFonts w:ascii="宋体" w:eastAsia="宋体" w:hAnsi="宋体" w:cs="宋体"/>
          <w:sz w:val="24"/>
          <w:szCs w:val="24"/>
        </w:rPr>
        <w:t>监督公司资源建设方针执行的有效性</w:t>
      </w:r>
    </w:p>
    <w:p w14:paraId="3CFE9E8B" w14:textId="77777777" w:rsidR="00EB798F" w:rsidRDefault="00EB798F">
      <w:pPr>
        <w:sectPr w:rsidR="00EB798F">
          <w:pgSz w:w="12240" w:h="15840"/>
          <w:pgMar w:top="1346" w:right="1836" w:bottom="400" w:left="1811" w:header="0" w:footer="0" w:gutter="0"/>
          <w:cols w:space="720"/>
        </w:sectPr>
      </w:pPr>
    </w:p>
    <w:p w14:paraId="0F14FFBC" w14:textId="77777777" w:rsidR="00EB798F" w:rsidRDefault="00EB798F">
      <w:pPr>
        <w:spacing w:line="289" w:lineRule="auto"/>
      </w:pPr>
    </w:p>
    <w:p w14:paraId="33A37C7B" w14:textId="77777777" w:rsidR="00EB798F" w:rsidRDefault="00000000">
      <w:pPr>
        <w:spacing w:before="78" w:line="219" w:lineRule="auto"/>
        <w:ind w:left="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</w:rPr>
        <w:t>第</w:t>
      </w:r>
      <w:r>
        <w:rPr>
          <w:rFonts w:ascii="黑体" w:eastAsia="黑体" w:hAnsi="黑体" w:cs="黑体"/>
          <w:spacing w:val="-1"/>
          <w:sz w:val="24"/>
          <w:szCs w:val="24"/>
        </w:rPr>
        <w:t>四单元  促成决策</w:t>
      </w:r>
    </w:p>
    <w:p w14:paraId="21EB4278" w14:textId="77777777" w:rsidR="00EB798F" w:rsidRDefault="00000000">
      <w:pPr>
        <w:spacing w:before="315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第</w:t>
      </w:r>
      <w:r>
        <w:rPr>
          <w:rFonts w:ascii="宋体" w:eastAsia="宋体" w:hAnsi="宋体" w:cs="宋体"/>
          <w:spacing w:val="-2"/>
          <w:sz w:val="24"/>
          <w:szCs w:val="24"/>
        </w:rPr>
        <w:t>12</w:t>
      </w:r>
      <w:r>
        <w:rPr>
          <w:rFonts w:eastAsia="Arial"/>
          <w:spacing w:val="-2"/>
          <w:sz w:val="24"/>
          <w:szCs w:val="24"/>
        </w:rPr>
        <w:t>--</w:t>
      </w:r>
      <w:r>
        <w:rPr>
          <w:rFonts w:ascii="宋体" w:eastAsia="宋体" w:hAnsi="宋体" w:cs="宋体"/>
          <w:spacing w:val="-2"/>
          <w:sz w:val="24"/>
          <w:szCs w:val="24"/>
        </w:rPr>
        <w:t>13页</w:t>
      </w:r>
    </w:p>
    <w:p w14:paraId="5961A985" w14:textId="77777777" w:rsidR="00EB798F" w:rsidRDefault="00000000">
      <w:pPr>
        <w:spacing w:before="89" w:line="219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>
        <w:rPr>
          <w:rFonts w:ascii="宋体" w:eastAsia="宋体" w:hAnsi="宋体" w:cs="宋体"/>
          <w:sz w:val="24"/>
          <w:szCs w:val="24"/>
        </w:rPr>
        <w:t>就内部变动因素促成决策</w:t>
      </w:r>
    </w:p>
    <w:p w14:paraId="12B12870" w14:textId="77777777" w:rsidR="00EB798F" w:rsidRDefault="00000000">
      <w:pPr>
        <w:spacing w:before="180" w:line="219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 </w:t>
      </w:r>
      <w:r>
        <w:rPr>
          <w:rFonts w:ascii="宋体" w:eastAsia="宋体" w:hAnsi="宋体" w:cs="宋体"/>
          <w:sz w:val="24"/>
          <w:szCs w:val="24"/>
        </w:rPr>
        <w:t>就外部变动因素促成决策</w:t>
      </w:r>
    </w:p>
    <w:p w14:paraId="3169115A" w14:textId="77777777" w:rsidR="00EB798F" w:rsidRDefault="00EB798F">
      <w:pPr>
        <w:spacing w:line="248" w:lineRule="auto"/>
      </w:pPr>
    </w:p>
    <w:p w14:paraId="26CB7A2C" w14:textId="77777777" w:rsidR="00EB798F" w:rsidRDefault="00EB798F">
      <w:pPr>
        <w:spacing w:line="248" w:lineRule="auto"/>
      </w:pPr>
    </w:p>
    <w:p w14:paraId="671AA09B" w14:textId="77777777" w:rsidR="00EB798F" w:rsidRDefault="00EB798F">
      <w:pPr>
        <w:spacing w:line="248" w:lineRule="auto"/>
      </w:pPr>
    </w:p>
    <w:p w14:paraId="0390441D" w14:textId="77777777" w:rsidR="00EB798F" w:rsidRDefault="00000000">
      <w:pPr>
        <w:spacing w:before="78" w:line="218" w:lineRule="auto"/>
        <w:ind w:left="6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</w:rPr>
        <w:t>第</w:t>
      </w:r>
      <w:r>
        <w:rPr>
          <w:rFonts w:ascii="黑体" w:eastAsia="黑体" w:hAnsi="黑体" w:cs="黑体"/>
          <w:spacing w:val="-1"/>
          <w:sz w:val="24"/>
          <w:szCs w:val="24"/>
        </w:rPr>
        <w:t>五单元  促进发展</w:t>
      </w:r>
    </w:p>
    <w:p w14:paraId="5091ABEE" w14:textId="77777777" w:rsidR="00EB798F" w:rsidRDefault="00000000">
      <w:pPr>
        <w:spacing w:before="316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  <w:sz w:val="24"/>
          <w:szCs w:val="24"/>
        </w:rPr>
        <w:t>第</w:t>
      </w:r>
      <w:r>
        <w:rPr>
          <w:rFonts w:ascii="宋体" w:eastAsia="宋体" w:hAnsi="宋体" w:cs="宋体"/>
          <w:spacing w:val="-2"/>
          <w:sz w:val="24"/>
          <w:szCs w:val="24"/>
        </w:rPr>
        <w:t>14</w:t>
      </w:r>
      <w:r>
        <w:rPr>
          <w:rFonts w:eastAsia="Arial"/>
          <w:spacing w:val="-2"/>
          <w:sz w:val="24"/>
          <w:szCs w:val="24"/>
        </w:rPr>
        <w:t>--</w:t>
      </w:r>
      <w:r>
        <w:rPr>
          <w:rFonts w:ascii="宋体" w:eastAsia="宋体" w:hAnsi="宋体" w:cs="宋体"/>
          <w:spacing w:val="-2"/>
          <w:sz w:val="24"/>
          <w:szCs w:val="24"/>
        </w:rPr>
        <w:t>15页</w:t>
      </w:r>
    </w:p>
    <w:p w14:paraId="7F7DA76B" w14:textId="77777777" w:rsidR="00EB798F" w:rsidRDefault="00000000">
      <w:pPr>
        <w:spacing w:before="89" w:line="220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5.1  </w:t>
      </w:r>
      <w:r>
        <w:rPr>
          <w:rFonts w:ascii="宋体" w:eastAsia="宋体" w:hAnsi="宋体" w:cs="宋体"/>
          <w:spacing w:val="-1"/>
          <w:sz w:val="24"/>
          <w:szCs w:val="24"/>
        </w:rPr>
        <w:t>个人</w:t>
      </w:r>
      <w:r>
        <w:rPr>
          <w:rFonts w:ascii="宋体" w:eastAsia="宋体" w:hAnsi="宋体" w:cs="宋体"/>
          <w:sz w:val="24"/>
          <w:szCs w:val="24"/>
        </w:rPr>
        <w:t>发展及培养下属</w:t>
      </w:r>
    </w:p>
    <w:p w14:paraId="128CAB89" w14:textId="77777777" w:rsidR="00EB798F" w:rsidRDefault="00000000">
      <w:pPr>
        <w:spacing w:before="180" w:line="220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5.2  </w:t>
      </w:r>
      <w:r>
        <w:rPr>
          <w:rFonts w:ascii="宋体" w:eastAsia="宋体" w:hAnsi="宋体" w:cs="宋体"/>
          <w:spacing w:val="-1"/>
          <w:sz w:val="24"/>
          <w:szCs w:val="24"/>
        </w:rPr>
        <w:t>公</w:t>
      </w:r>
      <w:r>
        <w:rPr>
          <w:rFonts w:ascii="宋体" w:eastAsia="宋体" w:hAnsi="宋体" w:cs="宋体"/>
          <w:sz w:val="24"/>
          <w:szCs w:val="24"/>
        </w:rPr>
        <w:t>司绩效的改进</w:t>
      </w:r>
    </w:p>
    <w:p w14:paraId="399D5D65" w14:textId="77777777" w:rsidR="00EB798F" w:rsidRDefault="00000000">
      <w:pPr>
        <w:spacing w:before="179" w:line="220" w:lineRule="auto"/>
        <w:ind w:left="52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>
        <w:rPr>
          <w:rFonts w:ascii="宋体" w:eastAsia="宋体" w:hAnsi="宋体" w:cs="宋体"/>
          <w:sz w:val="24"/>
          <w:szCs w:val="24"/>
        </w:rPr>
        <w:t>为公司的长远利益与合作伙伴缔结利益共同体</w:t>
      </w:r>
    </w:p>
    <w:p w14:paraId="6514AF20" w14:textId="77777777" w:rsidR="00EB798F" w:rsidRDefault="00EB798F">
      <w:pPr>
        <w:spacing w:line="259" w:lineRule="auto"/>
      </w:pPr>
    </w:p>
    <w:p w14:paraId="658F4ABF" w14:textId="77777777" w:rsidR="00EB798F" w:rsidRDefault="00EB798F">
      <w:pPr>
        <w:spacing w:line="260" w:lineRule="auto"/>
      </w:pPr>
    </w:p>
    <w:p w14:paraId="45335F59" w14:textId="77777777" w:rsidR="00EB798F" w:rsidRDefault="00000000">
      <w:pPr>
        <w:spacing w:before="79" w:line="219" w:lineRule="auto"/>
        <w:ind w:left="25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sz w:val="24"/>
          <w:szCs w:val="24"/>
        </w:rPr>
        <w:t xml:space="preserve">附        ：         英       文       简       写       注      </w:t>
      </w:r>
      <w:r>
        <w:rPr>
          <w:rFonts w:ascii="宋体" w:eastAsia="宋体" w:hAnsi="宋体" w:cs="宋体"/>
          <w:spacing w:val="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释</w:t>
      </w:r>
    </w:p>
    <w:p w14:paraId="5EDDAAA1" w14:textId="77777777" w:rsidR="00EB798F" w:rsidRDefault="00000000">
      <w:pPr>
        <w:spacing w:before="180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  <w:sz w:val="24"/>
          <w:szCs w:val="24"/>
        </w:rPr>
        <w:t>第</w:t>
      </w:r>
      <w:r>
        <w:rPr>
          <w:rFonts w:ascii="宋体" w:eastAsia="宋体" w:hAnsi="宋体" w:cs="宋体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16 </w:t>
      </w:r>
      <w:r>
        <w:rPr>
          <w:rFonts w:ascii="宋体" w:eastAsia="宋体" w:hAnsi="宋体" w:cs="宋体"/>
          <w:spacing w:val="-9"/>
          <w:sz w:val="24"/>
          <w:szCs w:val="24"/>
        </w:rPr>
        <w:t>页</w:t>
      </w:r>
    </w:p>
    <w:p w14:paraId="78E7BF65" w14:textId="77777777" w:rsidR="00EB798F" w:rsidRDefault="00EB798F">
      <w:pPr>
        <w:sectPr w:rsidR="00EB798F">
          <w:pgSz w:w="12240" w:h="15840"/>
          <w:pgMar w:top="1346" w:right="1774" w:bottom="400" w:left="1811" w:header="0" w:footer="0" w:gutter="0"/>
          <w:cols w:space="720"/>
        </w:sectPr>
      </w:pPr>
    </w:p>
    <w:p w14:paraId="6DA68EE2" w14:textId="77777777" w:rsidR="00EB798F" w:rsidRDefault="00000000">
      <w:pPr>
        <w:spacing w:before="121" w:line="220" w:lineRule="auto"/>
        <w:ind w:left="301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1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lastRenderedPageBreak/>
        <w:t>第一单元</w:t>
      </w:r>
      <w:r>
        <w:rPr>
          <w:rFonts w:ascii="宋体" w:eastAsia="宋体" w:hAnsi="宋体" w:cs="宋体"/>
          <w:spacing w:val="1"/>
          <w:sz w:val="30"/>
          <w:szCs w:val="30"/>
        </w:rPr>
        <w:t xml:space="preserve"> </w:t>
      </w:r>
      <w:r>
        <w:rPr>
          <w:rFonts w:ascii="宋体" w:eastAsia="宋体" w:hAnsi="宋体" w:cs="宋体"/>
          <w:spacing w:val="1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方</w:t>
      </w:r>
      <w:r>
        <w:rPr>
          <w:rFonts w:ascii="宋体" w:eastAsia="宋体" w:hAnsi="宋体" w:cs="宋体"/>
          <w:sz w:val="30"/>
          <w:szCs w:val="30"/>
          <w14:textOutline w14:w="5448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针管理</w:t>
      </w:r>
    </w:p>
    <w:p w14:paraId="29C4646C" w14:textId="77777777" w:rsidR="00EB798F" w:rsidRDefault="00EB798F">
      <w:pPr>
        <w:spacing w:line="259" w:lineRule="auto"/>
      </w:pPr>
    </w:p>
    <w:p w14:paraId="6E4D417F" w14:textId="77777777" w:rsidR="00EB798F" w:rsidRDefault="00EB798F">
      <w:pPr>
        <w:spacing w:line="259" w:lineRule="auto"/>
      </w:pPr>
    </w:p>
    <w:p w14:paraId="24D6A32B" w14:textId="77777777" w:rsidR="00EB798F" w:rsidRDefault="00EB798F">
      <w:pPr>
        <w:spacing w:line="259" w:lineRule="auto"/>
      </w:pPr>
    </w:p>
    <w:p w14:paraId="593E702D" w14:textId="77777777" w:rsidR="00EB798F" w:rsidRDefault="00EB798F">
      <w:pPr>
        <w:spacing w:line="260" w:lineRule="auto"/>
      </w:pPr>
    </w:p>
    <w:p w14:paraId="4B625A18" w14:textId="77777777" w:rsidR="00EB798F" w:rsidRDefault="00000000">
      <w:pPr>
        <w:spacing w:before="78" w:line="220" w:lineRule="auto"/>
        <w:ind w:left="53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1.1  </w:t>
      </w:r>
      <w:r>
        <w:rPr>
          <w:rFonts w:ascii="宋体" w:eastAsia="宋体" w:hAnsi="宋体" w:cs="宋体"/>
          <w:spacing w:val="-2"/>
          <w:sz w:val="24"/>
          <w:szCs w:val="24"/>
        </w:rPr>
        <w:t>参与公司目标的</w:t>
      </w:r>
      <w:r>
        <w:rPr>
          <w:rFonts w:ascii="宋体" w:eastAsia="宋体" w:hAnsi="宋体" w:cs="宋体"/>
          <w:spacing w:val="-1"/>
          <w:sz w:val="24"/>
          <w:szCs w:val="24"/>
        </w:rPr>
        <w:t>制订</w:t>
      </w:r>
    </w:p>
    <w:p w14:paraId="17272C34" w14:textId="77777777" w:rsidR="00EB798F" w:rsidRDefault="00EB798F">
      <w:pPr>
        <w:spacing w:line="267" w:lineRule="auto"/>
      </w:pPr>
    </w:p>
    <w:p w14:paraId="54D7866E" w14:textId="77777777" w:rsidR="00EB798F" w:rsidRDefault="00EB798F">
      <w:pPr>
        <w:spacing w:line="267" w:lineRule="auto"/>
      </w:pPr>
    </w:p>
    <w:p w14:paraId="6B4D04FF" w14:textId="77777777" w:rsidR="00EB798F" w:rsidRDefault="00EB798F">
      <w:pPr>
        <w:spacing w:line="268" w:lineRule="auto"/>
      </w:pPr>
    </w:p>
    <w:p w14:paraId="04C59F14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2C74803C" w14:textId="77777777" w:rsidR="00EB798F" w:rsidRDefault="00EB798F">
      <w:pPr>
        <w:spacing w:line="264" w:lineRule="auto"/>
      </w:pPr>
    </w:p>
    <w:p w14:paraId="0C683998" w14:textId="77777777" w:rsidR="00EB798F" w:rsidRDefault="00000000">
      <w:pPr>
        <w:spacing w:before="78" w:line="477" w:lineRule="auto"/>
        <w:ind w:left="515" w:right="1" w:firstLine="14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①  从所管系统的角度，基于对公司价值</w:t>
      </w:r>
      <w:r>
        <w:rPr>
          <w:rFonts w:ascii="宋体" w:eastAsia="宋体" w:hAnsi="宋体" w:cs="宋体"/>
          <w:spacing w:val="-1"/>
          <w:sz w:val="24"/>
          <w:szCs w:val="24"/>
        </w:rPr>
        <w:t>观及管理理念的理解，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对公司的长、短期目标的形</w:t>
      </w:r>
      <w:r>
        <w:rPr>
          <w:rFonts w:ascii="宋体" w:eastAsia="宋体" w:hAnsi="宋体" w:cs="宋体"/>
          <w:spacing w:val="-1"/>
          <w:sz w:val="24"/>
          <w:szCs w:val="24"/>
        </w:rPr>
        <w:t>成提出个人意见。</w:t>
      </w:r>
    </w:p>
    <w:p w14:paraId="15762DC0" w14:textId="77777777" w:rsidR="00EB798F" w:rsidRDefault="00000000">
      <w:pPr>
        <w:spacing w:before="7" w:line="477" w:lineRule="auto"/>
        <w:ind w:left="515" w:right="14" w:firstLine="137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</w:rPr>
        <w:t xml:space="preserve">②  </w:t>
      </w:r>
      <w:r>
        <w:rPr>
          <w:rFonts w:ascii="宋体" w:eastAsia="宋体" w:hAnsi="宋体" w:cs="宋体"/>
          <w:spacing w:val="-10"/>
          <w:sz w:val="24"/>
          <w:szCs w:val="24"/>
        </w:rPr>
        <w:t>时</w:t>
      </w:r>
      <w:r>
        <w:rPr>
          <w:rFonts w:ascii="宋体" w:eastAsia="宋体" w:hAnsi="宋体" w:cs="宋体"/>
          <w:spacing w:val="-8"/>
          <w:sz w:val="24"/>
          <w:szCs w:val="24"/>
        </w:rPr>
        <w:t>间</w:t>
      </w:r>
      <w:r>
        <w:rPr>
          <w:rFonts w:ascii="宋体" w:eastAsia="宋体" w:hAnsi="宋体" w:cs="宋体"/>
          <w:spacing w:val="-5"/>
          <w:sz w:val="24"/>
          <w:szCs w:val="24"/>
        </w:rPr>
        <w:t>、组织结构、技术等限制因素考虑在内。  为公司目标所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</w:rPr>
        <w:t>提</w:t>
      </w:r>
      <w:r>
        <w:rPr>
          <w:rFonts w:ascii="宋体" w:eastAsia="宋体" w:hAnsi="宋体" w:cs="宋体"/>
          <w:sz w:val="24"/>
          <w:szCs w:val="24"/>
        </w:rPr>
        <w:t>的建议必须是经过精心调查的，具有可操作性，且能将预见到的资源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宋体" w:eastAsia="宋体" w:hAnsi="宋体" w:cs="宋体"/>
          <w:sz w:val="24"/>
          <w:szCs w:val="24"/>
        </w:rPr>
        <w:t xml:space="preserve">提建 </w:t>
      </w:r>
      <w:r>
        <w:rPr>
          <w:rFonts w:ascii="宋体" w:eastAsia="宋体" w:hAnsi="宋体" w:cs="宋体"/>
          <w:spacing w:val="-1"/>
          <w:sz w:val="24"/>
          <w:szCs w:val="24"/>
        </w:rPr>
        <w:t>议时所采用的方式是鼓励他人提出建设性意见并有助于决策的。</w:t>
      </w:r>
    </w:p>
    <w:p w14:paraId="71C5D4B2" w14:textId="77777777" w:rsidR="00EB798F" w:rsidRDefault="00000000">
      <w:pPr>
        <w:spacing w:before="2" w:line="477" w:lineRule="auto"/>
        <w:ind w:left="502" w:firstLine="137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6"/>
        </w:rPr>
        <w:t xml:space="preserve">③ </w:t>
      </w:r>
      <w:r>
        <w:rPr>
          <w:rFonts w:ascii="宋体" w:eastAsia="宋体" w:hAnsi="宋体" w:cs="宋体"/>
          <w:spacing w:val="11"/>
        </w:rPr>
        <w:t xml:space="preserve"> </w:t>
      </w:r>
      <w:r>
        <w:rPr>
          <w:rFonts w:ascii="宋体" w:eastAsia="宋体" w:hAnsi="宋体" w:cs="宋体"/>
          <w:spacing w:val="8"/>
          <w:sz w:val="24"/>
          <w:szCs w:val="24"/>
        </w:rPr>
        <w:t>对达成共识的公司目标转化为可衡量的结果性指性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>
        <w:rPr>
          <w:rFonts w:ascii="宋体" w:eastAsia="宋体" w:hAnsi="宋体" w:cs="宋体"/>
          <w:spacing w:val="8"/>
          <w:sz w:val="24"/>
          <w:szCs w:val="24"/>
        </w:rPr>
        <w:t>业绩指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标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宋体" w:eastAsia="宋体" w:hAnsi="宋体" w:cs="宋体"/>
          <w:spacing w:val="-2"/>
          <w:sz w:val="24"/>
          <w:szCs w:val="24"/>
        </w:rPr>
        <w:t>，作为形成公司对外策略与内部方</w:t>
      </w:r>
      <w:r>
        <w:rPr>
          <w:rFonts w:ascii="宋体" w:eastAsia="宋体" w:hAnsi="宋体" w:cs="宋体"/>
          <w:spacing w:val="-1"/>
          <w:sz w:val="24"/>
          <w:szCs w:val="24"/>
        </w:rPr>
        <w:t>针的基础。</w:t>
      </w:r>
    </w:p>
    <w:p w14:paraId="4D7DA879" w14:textId="77777777" w:rsidR="00EB798F" w:rsidRDefault="00EB798F">
      <w:pPr>
        <w:spacing w:line="478" w:lineRule="auto"/>
      </w:pPr>
    </w:p>
    <w:p w14:paraId="68B514E1" w14:textId="77777777" w:rsidR="00EB798F" w:rsidRDefault="00000000">
      <w:pPr>
        <w:spacing w:before="78" w:line="612" w:lineRule="exact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position w:val="28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position w:val="28"/>
          <w:sz w:val="24"/>
          <w:szCs w:val="24"/>
        </w:rPr>
        <w:t>备知识：</w:t>
      </w:r>
    </w:p>
    <w:p w14:paraId="05EEDD4C" w14:textId="77777777" w:rsidR="00EB798F" w:rsidRDefault="00000000">
      <w:pPr>
        <w:spacing w:before="1" w:line="218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E008A9C" wp14:editId="45D24DC0">
            <wp:extent cx="88239" cy="100584"/>
            <wp:effectExtent l="0" t="0" r="0" b="0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4"/>
        </w:rPr>
        <w:t>公司基本法。</w:t>
      </w:r>
    </w:p>
    <w:p w14:paraId="37AC731E" w14:textId="77777777" w:rsidR="00EB798F" w:rsidRDefault="00000000">
      <w:pPr>
        <w:spacing w:before="306" w:line="556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drawing>
          <wp:inline distT="0" distB="0" distL="0" distR="0" wp14:anchorId="2FFD98BD" wp14:editId="2ED96A45">
            <wp:extent cx="88239" cy="100583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position w:val="26"/>
        </w:rPr>
        <w:t xml:space="preserve">  有其他公司如何设立公</w:t>
      </w:r>
      <w:r>
        <w:rPr>
          <w:rFonts w:ascii="宋体" w:eastAsia="宋体" w:hAnsi="宋体" w:cs="宋体"/>
          <w:spacing w:val="1"/>
          <w:position w:val="26"/>
        </w:rPr>
        <w:t>司目标的信息。</w:t>
      </w:r>
    </w:p>
    <w:p w14:paraId="6DC91CD0" w14:textId="77777777" w:rsidR="00EB798F" w:rsidRDefault="00000000">
      <w:pPr>
        <w:spacing w:before="1" w:line="218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5CEAA36" wp14:editId="4464CEF4">
            <wp:extent cx="88239" cy="100583"/>
            <wp:effectExtent l="0" t="0" r="0" b="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公司目标制订时本人的</w:t>
      </w:r>
      <w:r>
        <w:rPr>
          <w:rFonts w:ascii="宋体" w:eastAsia="宋体" w:hAnsi="宋体" w:cs="宋体"/>
          <w:spacing w:val="1"/>
        </w:rPr>
        <w:t>角色及应负责任。</w:t>
      </w:r>
    </w:p>
    <w:p w14:paraId="57634C60" w14:textId="77777777" w:rsidR="00EB798F" w:rsidRDefault="00000000">
      <w:pPr>
        <w:spacing w:before="291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A6451B6" wp14:editId="259FA29D">
            <wp:extent cx="88239" cy="100583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行业发展趋势及国</w:t>
      </w:r>
      <w:r>
        <w:rPr>
          <w:rFonts w:ascii="宋体" w:eastAsia="宋体" w:hAnsi="宋体" w:cs="宋体"/>
          <w:spacing w:val="1"/>
        </w:rPr>
        <w:t>家政治经济政策变化的信息。</w:t>
      </w:r>
    </w:p>
    <w:p w14:paraId="1775DF9C" w14:textId="77777777" w:rsidR="00EB798F" w:rsidRDefault="00000000">
      <w:pPr>
        <w:spacing w:before="305" w:line="478" w:lineRule="auto"/>
        <w:ind w:left="527" w:right="1419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82E1F4C" wp14:editId="1C73A4A4">
            <wp:extent cx="88239" cy="100583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公司</w:t>
      </w:r>
      <w:r>
        <w:rPr>
          <w:rFonts w:ascii="宋体" w:eastAsia="宋体" w:hAnsi="宋体" w:cs="宋体"/>
          <w:spacing w:val="1"/>
        </w:rPr>
        <w:t>目标制订过程中相关市场营销方面的国家法规要求及道德责任。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drawing>
          <wp:inline distT="0" distB="0" distL="0" distR="0" wp14:anchorId="1B7FEF23" wp14:editId="1605D71A">
            <wp:extent cx="88239" cy="100583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有效会议中维系及促进技巧。</w:t>
      </w:r>
    </w:p>
    <w:p w14:paraId="20102A42" w14:textId="77777777" w:rsidR="00EB798F" w:rsidRDefault="00000000">
      <w:pPr>
        <w:spacing w:before="8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919BB90" wp14:editId="6B3D6936">
            <wp:extent cx="88239" cy="100583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4"/>
        </w:rPr>
        <w:t xml:space="preserve"> 与决策者沟通的方法与途径</w:t>
      </w:r>
    </w:p>
    <w:p w14:paraId="2731DD80" w14:textId="77777777" w:rsidR="00EB798F" w:rsidRDefault="00EB798F">
      <w:pPr>
        <w:sectPr w:rsidR="00EB798F">
          <w:pgSz w:w="12240" w:h="15840"/>
          <w:pgMar w:top="1346" w:right="1772" w:bottom="400" w:left="1836" w:header="0" w:footer="0" w:gutter="0"/>
          <w:cols w:space="720"/>
        </w:sectPr>
      </w:pPr>
    </w:p>
    <w:p w14:paraId="3F0B41D4" w14:textId="77777777" w:rsidR="00EB798F" w:rsidRDefault="00000000">
      <w:pPr>
        <w:spacing w:before="129" w:line="220" w:lineRule="auto"/>
        <w:ind w:left="1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1.2  </w:t>
      </w:r>
      <w:r>
        <w:rPr>
          <w:rFonts w:ascii="宋体" w:eastAsia="宋体" w:hAnsi="宋体" w:cs="宋体"/>
          <w:spacing w:val="-2"/>
          <w:sz w:val="24"/>
          <w:szCs w:val="24"/>
        </w:rPr>
        <w:t>形成公司</w:t>
      </w:r>
      <w:r>
        <w:rPr>
          <w:rFonts w:ascii="宋体" w:eastAsia="宋体" w:hAnsi="宋体" w:cs="宋体"/>
          <w:spacing w:val="-1"/>
          <w:sz w:val="24"/>
          <w:szCs w:val="24"/>
        </w:rPr>
        <w:t>策略和方针</w:t>
      </w:r>
    </w:p>
    <w:p w14:paraId="2DE9430D" w14:textId="77777777" w:rsidR="00EB798F" w:rsidRDefault="00EB798F">
      <w:pPr>
        <w:spacing w:line="267" w:lineRule="auto"/>
      </w:pPr>
    </w:p>
    <w:p w14:paraId="68BE05D0" w14:textId="77777777" w:rsidR="00EB798F" w:rsidRDefault="00EB798F">
      <w:pPr>
        <w:spacing w:line="267" w:lineRule="auto"/>
      </w:pPr>
    </w:p>
    <w:p w14:paraId="5CF1F053" w14:textId="77777777" w:rsidR="00EB798F" w:rsidRDefault="00EB798F">
      <w:pPr>
        <w:spacing w:line="267" w:lineRule="auto"/>
      </w:pPr>
    </w:p>
    <w:p w14:paraId="489D9258" w14:textId="77777777" w:rsidR="00EB798F" w:rsidRDefault="00000000">
      <w:pPr>
        <w:spacing w:before="78" w:line="220" w:lineRule="auto"/>
        <w:ind w:left="54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60040CEA" w14:textId="77777777" w:rsidR="00EB798F" w:rsidRDefault="00EB798F">
      <w:pPr>
        <w:spacing w:line="266" w:lineRule="auto"/>
      </w:pPr>
    </w:p>
    <w:p w14:paraId="167049C6" w14:textId="77777777" w:rsidR="00EB798F" w:rsidRDefault="00000000">
      <w:pPr>
        <w:spacing w:before="78" w:line="477" w:lineRule="auto"/>
        <w:ind w:right="32" w:firstLine="210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</w:rPr>
        <w:t>①</w:t>
      </w:r>
      <w:r>
        <w:rPr>
          <w:rFonts w:ascii="宋体" w:eastAsia="宋体" w:hAnsi="宋体" w:cs="宋体"/>
          <w:spacing w:val="-1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按照公司战略目标的要求， 制定相应的公司策略和方针 所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制订的策略和方针是可执行的，无歧义的，并已将当前及可预</w:t>
      </w:r>
      <w:r>
        <w:rPr>
          <w:rFonts w:ascii="宋体" w:eastAsia="宋体" w:hAnsi="宋体" w:cs="宋体"/>
          <w:sz w:val="24"/>
          <w:szCs w:val="24"/>
        </w:rPr>
        <w:t xml:space="preserve">见到的资源、时间、 </w:t>
      </w:r>
      <w:r>
        <w:rPr>
          <w:rFonts w:ascii="宋体" w:eastAsia="宋体" w:hAnsi="宋体" w:cs="宋体"/>
          <w:spacing w:val="-2"/>
          <w:sz w:val="24"/>
          <w:szCs w:val="24"/>
        </w:rPr>
        <w:t>组织机构、技术等限制因素考虑在内。</w:t>
      </w:r>
    </w:p>
    <w:p w14:paraId="6CCADF75" w14:textId="77777777" w:rsidR="00EB798F" w:rsidRDefault="00000000">
      <w:pPr>
        <w:spacing w:before="1" w:line="487" w:lineRule="auto"/>
        <w:ind w:left="2" w:firstLine="209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9"/>
        </w:rPr>
        <w:t xml:space="preserve">② </w:t>
      </w:r>
      <w:r>
        <w:rPr>
          <w:rFonts w:ascii="宋体" w:eastAsia="宋体" w:hAnsi="宋体" w:cs="宋体"/>
          <w:spacing w:val="9"/>
          <w:sz w:val="24"/>
          <w:szCs w:val="24"/>
        </w:rPr>
        <w:t>为在所管系统实施已获批准的公司方针建立合适方法和操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0"/>
          <w:sz w:val="24"/>
          <w:szCs w:val="24"/>
        </w:rPr>
        <w:t>作</w:t>
      </w:r>
      <w:r>
        <w:rPr>
          <w:rFonts w:ascii="宋体" w:eastAsia="宋体" w:hAnsi="宋体" w:cs="宋体"/>
          <w:spacing w:val="-8"/>
          <w:sz w:val="24"/>
          <w:szCs w:val="24"/>
        </w:rPr>
        <w:t>程序。</w:t>
      </w:r>
    </w:p>
    <w:p w14:paraId="3DEB83FD" w14:textId="77777777" w:rsidR="00EB798F" w:rsidRDefault="00EB798F">
      <w:pPr>
        <w:spacing w:line="452" w:lineRule="auto"/>
      </w:pPr>
    </w:p>
    <w:p w14:paraId="0F335DC0" w14:textId="77777777" w:rsidR="00EB798F" w:rsidRDefault="00000000">
      <w:pPr>
        <w:spacing w:before="79" w:line="221" w:lineRule="auto"/>
        <w:ind w:left="54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40A04440" w14:textId="77777777" w:rsidR="00EB798F" w:rsidRDefault="00EB798F">
      <w:pPr>
        <w:spacing w:line="269" w:lineRule="auto"/>
      </w:pPr>
    </w:p>
    <w:p w14:paraId="5F671940" w14:textId="77777777" w:rsidR="00EB798F" w:rsidRDefault="00000000">
      <w:pPr>
        <w:spacing w:before="69" w:line="478" w:lineRule="auto"/>
        <w:ind w:left="551" w:right="1631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DFA3E05" wp14:editId="742A13F7">
            <wp:extent cx="88239" cy="100584"/>
            <wp:effectExtent l="0" t="0" r="0" b="0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与公</w:t>
      </w:r>
      <w:r>
        <w:rPr>
          <w:rFonts w:ascii="宋体" w:eastAsia="宋体" w:hAnsi="宋体" w:cs="宋体"/>
          <w:spacing w:val="1"/>
        </w:rPr>
        <w:t>司当前战略和方针有关的来自公司内部和外部的信息和网络。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drawing>
          <wp:inline distT="0" distB="0" distL="0" distR="0" wp14:anchorId="0D4CD5E2" wp14:editId="57B5E8FC">
            <wp:extent cx="88239" cy="100584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公</w:t>
      </w:r>
      <w:r>
        <w:rPr>
          <w:rFonts w:ascii="宋体" w:eastAsia="宋体" w:hAnsi="宋体" w:cs="宋体"/>
          <w:spacing w:val="2"/>
        </w:rPr>
        <w:t>司使命及公司目标。</w:t>
      </w:r>
    </w:p>
    <w:p w14:paraId="11408977" w14:textId="77777777" w:rsidR="00EB798F" w:rsidRDefault="00000000">
      <w:pPr>
        <w:spacing w:before="7" w:line="478" w:lineRule="auto"/>
        <w:ind w:left="551" w:right="100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8B7F9FD" wp14:editId="44FE5512">
            <wp:extent cx="88239" cy="100584"/>
            <wp:effectExtent l="0" t="0" r="0" b="0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将</w:t>
      </w:r>
      <w:r>
        <w:rPr>
          <w:rFonts w:ascii="宋体" w:eastAsia="宋体" w:hAnsi="宋体" w:cs="宋体"/>
          <w:spacing w:val="1"/>
        </w:rPr>
        <w:t>策略及方针所涉及到的资源量化的方法，为决策提供数据化参考依据。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</w:rPr>
        <w:drawing>
          <wp:inline distT="0" distB="0" distL="0" distR="0" wp14:anchorId="6C127E9C" wp14:editId="1C90162B">
            <wp:extent cx="88239" cy="100584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与相关政</w:t>
      </w:r>
      <w:r>
        <w:rPr>
          <w:rFonts w:ascii="宋体" w:eastAsia="宋体" w:hAnsi="宋体" w:cs="宋体"/>
          <w:spacing w:val="1"/>
        </w:rPr>
        <w:t>府的法规要求及道德责任及违背政府法规要求的后果。</w:t>
      </w:r>
    </w:p>
    <w:p w14:paraId="73E64C34" w14:textId="77777777" w:rsidR="00EB798F" w:rsidRDefault="00000000">
      <w:pPr>
        <w:spacing w:before="9" w:line="220" w:lineRule="auto"/>
        <w:ind w:left="551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5EAF2DE3" wp14:editId="01803523">
            <wp:extent cx="88239" cy="100584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</w:rPr>
        <w:t xml:space="preserve">  有竞争对手及客户经营</w:t>
      </w:r>
      <w:r>
        <w:rPr>
          <w:rFonts w:ascii="宋体" w:eastAsia="宋体" w:hAnsi="宋体" w:cs="宋体"/>
          <w:spacing w:val="1"/>
        </w:rPr>
        <w:t>策略方面的信息。</w:t>
      </w:r>
    </w:p>
    <w:p w14:paraId="65066D03" w14:textId="77777777" w:rsidR="00EB798F" w:rsidRDefault="00EB798F">
      <w:pPr>
        <w:sectPr w:rsidR="00EB798F">
          <w:pgSz w:w="12240" w:h="15840"/>
          <w:pgMar w:top="1346" w:right="1770" w:bottom="400" w:left="1811" w:header="0" w:footer="0" w:gutter="0"/>
          <w:cols w:space="720"/>
        </w:sectPr>
      </w:pPr>
    </w:p>
    <w:p w14:paraId="4290EB53" w14:textId="77777777" w:rsidR="00EB798F" w:rsidRDefault="00000000">
      <w:pPr>
        <w:spacing w:before="128" w:line="220" w:lineRule="auto"/>
        <w:ind w:left="535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1.3  </w:t>
      </w:r>
      <w:r>
        <w:rPr>
          <w:rFonts w:ascii="宋体" w:eastAsia="宋体" w:hAnsi="宋体" w:cs="宋体"/>
          <w:spacing w:val="-1"/>
          <w:sz w:val="24"/>
          <w:szCs w:val="24"/>
        </w:rPr>
        <w:t>监督、检查公司目标、策略及方</w:t>
      </w:r>
      <w:r>
        <w:rPr>
          <w:rFonts w:ascii="宋体" w:eastAsia="宋体" w:hAnsi="宋体" w:cs="宋体"/>
          <w:sz w:val="24"/>
          <w:szCs w:val="24"/>
        </w:rPr>
        <w:t>针的实施</w:t>
      </w:r>
    </w:p>
    <w:p w14:paraId="4CA0A3D2" w14:textId="77777777" w:rsidR="00EB798F" w:rsidRDefault="00EB798F">
      <w:pPr>
        <w:spacing w:line="267" w:lineRule="auto"/>
      </w:pPr>
    </w:p>
    <w:p w14:paraId="49B992DE" w14:textId="77777777" w:rsidR="00EB798F" w:rsidRDefault="00EB798F">
      <w:pPr>
        <w:spacing w:line="267" w:lineRule="auto"/>
      </w:pPr>
    </w:p>
    <w:p w14:paraId="6F4437D8" w14:textId="77777777" w:rsidR="00EB798F" w:rsidRDefault="00EB798F">
      <w:pPr>
        <w:spacing w:line="268" w:lineRule="auto"/>
      </w:pPr>
    </w:p>
    <w:p w14:paraId="271F5A92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78E26BAD" w14:textId="77777777" w:rsidR="00EB798F" w:rsidRDefault="00EB798F">
      <w:pPr>
        <w:spacing w:line="263" w:lineRule="auto"/>
      </w:pPr>
    </w:p>
    <w:p w14:paraId="2149C77B" w14:textId="77777777" w:rsidR="00EB798F" w:rsidRDefault="00000000">
      <w:pPr>
        <w:spacing w:before="78" w:line="477" w:lineRule="auto"/>
        <w:ind w:left="1420" w:right="75" w:firstLine="1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</w:rPr>
        <w:t xml:space="preserve">①  </w:t>
      </w:r>
      <w:r>
        <w:rPr>
          <w:rFonts w:ascii="宋体" w:eastAsia="宋体" w:hAnsi="宋体" w:cs="宋体"/>
          <w:spacing w:val="-2"/>
          <w:sz w:val="24"/>
          <w:szCs w:val="24"/>
        </w:rPr>
        <w:t>建立监督、检查公司</w:t>
      </w:r>
      <w:r>
        <w:rPr>
          <w:rFonts w:ascii="宋体" w:eastAsia="宋体" w:hAnsi="宋体" w:cs="宋体"/>
          <w:spacing w:val="-1"/>
          <w:sz w:val="24"/>
          <w:szCs w:val="24"/>
        </w:rPr>
        <w:t>目标、战略及方针在所管系统实施的措施和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步骤，</w:t>
      </w:r>
      <w:r>
        <w:rPr>
          <w:rFonts w:ascii="宋体" w:eastAsia="宋体" w:hAnsi="宋体" w:cs="宋体"/>
          <w:spacing w:val="-3"/>
          <w:sz w:val="24"/>
          <w:szCs w:val="24"/>
        </w:rPr>
        <w:t>该</w:t>
      </w:r>
      <w:r>
        <w:rPr>
          <w:rFonts w:ascii="宋体" w:eastAsia="宋体" w:hAnsi="宋体" w:cs="宋体"/>
          <w:spacing w:val="-2"/>
          <w:sz w:val="24"/>
          <w:szCs w:val="24"/>
        </w:rPr>
        <w:t>措施和步骤要经济有效。</w:t>
      </w:r>
    </w:p>
    <w:p w14:paraId="2676886F" w14:textId="77777777" w:rsidR="00EB798F" w:rsidRDefault="00000000">
      <w:pPr>
        <w:spacing w:before="7" w:line="473" w:lineRule="auto"/>
        <w:ind w:left="2138" w:right="360" w:hanging="60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</w:rPr>
        <w:t xml:space="preserve">② </w:t>
      </w:r>
      <w:r>
        <w:rPr>
          <w:rFonts w:ascii="宋体" w:eastAsia="宋体" w:hAnsi="宋体" w:cs="宋体"/>
          <w:spacing w:val="1"/>
          <w:sz w:val="24"/>
          <w:szCs w:val="24"/>
        </w:rPr>
        <w:t>建立与公司目标、策略和方针相关的所</w:t>
      </w:r>
      <w:r>
        <w:rPr>
          <w:rFonts w:ascii="宋体" w:eastAsia="宋体" w:hAnsi="宋体" w:cs="宋体"/>
          <w:sz w:val="24"/>
          <w:szCs w:val="24"/>
        </w:rPr>
        <w:t xml:space="preserve">管系统的关键业绩指标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KPI)</w:t>
      </w:r>
      <w:r>
        <w:rPr>
          <w:rFonts w:ascii="宋体" w:eastAsia="宋体" w:hAnsi="宋体" w:cs="宋体"/>
          <w:spacing w:val="-2"/>
          <w:sz w:val="24"/>
          <w:szCs w:val="24"/>
        </w:rPr>
        <w:t>，并区别优先级落实责任单位。</w:t>
      </w:r>
    </w:p>
    <w:p w14:paraId="2C5CE07E" w14:textId="77777777" w:rsidR="00EB798F" w:rsidRDefault="00000000">
      <w:pPr>
        <w:spacing w:before="16" w:line="219" w:lineRule="auto"/>
        <w:ind w:left="15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</w:rPr>
        <w:t xml:space="preserve">③ </w:t>
      </w:r>
      <w:r>
        <w:rPr>
          <w:rFonts w:ascii="宋体" w:eastAsia="宋体" w:hAnsi="宋体" w:cs="宋体"/>
          <w:spacing w:val="-4"/>
          <w:sz w:val="24"/>
          <w:szCs w:val="24"/>
        </w:rPr>
        <w:t>组织本系统的管理</w:t>
      </w:r>
      <w:r>
        <w:rPr>
          <w:rFonts w:ascii="宋体" w:eastAsia="宋体" w:hAnsi="宋体" w:cs="宋体"/>
          <w:spacing w:val="-2"/>
          <w:sz w:val="24"/>
          <w:szCs w:val="24"/>
        </w:rPr>
        <w:t xml:space="preserve">人员讨论通过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KPI </w:t>
      </w:r>
      <w:r>
        <w:rPr>
          <w:rFonts w:ascii="宋体" w:eastAsia="宋体" w:hAnsi="宋体" w:cs="宋体"/>
          <w:spacing w:val="-2"/>
          <w:sz w:val="24"/>
          <w:szCs w:val="24"/>
        </w:rPr>
        <w:t>指标，并确定衡量标准。</w:t>
      </w:r>
    </w:p>
    <w:p w14:paraId="021D1745" w14:textId="77777777" w:rsidR="00EB798F" w:rsidRDefault="00EB798F">
      <w:pPr>
        <w:spacing w:line="251" w:lineRule="auto"/>
      </w:pPr>
    </w:p>
    <w:p w14:paraId="31126F36" w14:textId="77777777" w:rsidR="00EB798F" w:rsidRDefault="00000000">
      <w:pPr>
        <w:spacing w:before="78" w:line="488" w:lineRule="auto"/>
        <w:ind w:left="1402" w:right="102" w:firstLine="11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④ </w:t>
      </w:r>
      <w:r>
        <w:rPr>
          <w:rFonts w:ascii="宋体" w:eastAsia="宋体" w:hAnsi="宋体" w:cs="宋体"/>
          <w:spacing w:val="2"/>
          <w:sz w:val="24"/>
          <w:szCs w:val="24"/>
        </w:rPr>
        <w:t>准确估计监督、检查的措施与步骤对部门的影</w:t>
      </w:r>
      <w:r>
        <w:rPr>
          <w:rFonts w:ascii="宋体" w:eastAsia="宋体" w:hAnsi="宋体" w:cs="宋体"/>
          <w:spacing w:val="1"/>
          <w:sz w:val="24"/>
          <w:szCs w:val="24"/>
        </w:rPr>
        <w:t>响，并经部门管理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7"/>
          <w:sz w:val="24"/>
          <w:szCs w:val="24"/>
        </w:rPr>
        <w:t>层</w:t>
      </w:r>
      <w:r>
        <w:rPr>
          <w:rFonts w:ascii="宋体" w:eastAsia="宋体" w:hAnsi="宋体" w:cs="宋体"/>
          <w:spacing w:val="-4"/>
          <w:sz w:val="24"/>
          <w:szCs w:val="24"/>
        </w:rPr>
        <w:t>讨论达成共识。</w:t>
      </w:r>
    </w:p>
    <w:p w14:paraId="2B41267D" w14:textId="77777777" w:rsidR="00EB798F" w:rsidRDefault="00EB798F">
      <w:pPr>
        <w:spacing w:line="452" w:lineRule="auto"/>
      </w:pPr>
    </w:p>
    <w:p w14:paraId="7D6E58E8" w14:textId="77777777" w:rsidR="00EB798F" w:rsidRDefault="00000000">
      <w:pPr>
        <w:spacing w:before="78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0D55B1C6" w14:textId="77777777" w:rsidR="00EB798F" w:rsidRDefault="00EB798F">
      <w:pPr>
        <w:spacing w:line="269" w:lineRule="auto"/>
      </w:pPr>
    </w:p>
    <w:p w14:paraId="2B91A537" w14:textId="77777777" w:rsidR="00EB798F" w:rsidRDefault="00000000">
      <w:pPr>
        <w:spacing w:before="69" w:line="540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5"/>
        </w:rPr>
        <w:drawing>
          <wp:inline distT="0" distB="0" distL="0" distR="0" wp14:anchorId="2E8320C2" wp14:editId="778C9049">
            <wp:extent cx="88239" cy="100584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position w:val="25"/>
        </w:rPr>
        <w:t xml:space="preserve">  衡量部门业绩的方法</w:t>
      </w:r>
    </w:p>
    <w:p w14:paraId="0D7BEFDF" w14:textId="77777777" w:rsidR="00EB798F" w:rsidRDefault="00000000">
      <w:pPr>
        <w:spacing w:before="1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68835BE" wp14:editId="1282ADF1">
            <wp:extent cx="88239" cy="100584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6"/>
        </w:rPr>
        <w:t xml:space="preserve"> 部门运作的方法</w:t>
      </w:r>
    </w:p>
    <w:p w14:paraId="66ADFD06" w14:textId="77777777" w:rsidR="00EB798F" w:rsidRDefault="00000000">
      <w:pPr>
        <w:spacing w:before="306" w:line="544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drawing>
          <wp:inline distT="0" distB="0" distL="0" distR="0" wp14:anchorId="3A57A9F4" wp14:editId="501FC058">
            <wp:extent cx="88239" cy="100584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2"/>
          <w:position w:val="26"/>
        </w:rPr>
        <w:t xml:space="preserve">  评估监控系统的有效性的方法</w:t>
      </w:r>
      <w:r>
        <w:rPr>
          <w:rFonts w:ascii="宋体" w:eastAsia="宋体" w:hAnsi="宋体" w:cs="宋体"/>
          <w:position w:val="26"/>
        </w:rPr>
        <w:t>。</w:t>
      </w:r>
    </w:p>
    <w:p w14:paraId="3BD0C62B" w14:textId="77777777" w:rsidR="00EB798F" w:rsidRDefault="00000000">
      <w:pPr>
        <w:spacing w:before="1" w:line="219" w:lineRule="auto"/>
        <w:ind w:left="52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6D22CD7A" wp14:editId="6B31B588">
            <wp:extent cx="88239" cy="100584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   </w:t>
      </w:r>
      <w:r>
        <w:rPr>
          <w:rFonts w:ascii="Times New Roman" w:eastAsia="Times New Roman" w:hAnsi="Times New Roman" w:cs="Times New Roman"/>
        </w:rPr>
        <w:t>MIS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</w:rPr>
        <w:t>系统的使用方法</w:t>
      </w:r>
    </w:p>
    <w:p w14:paraId="534F242E" w14:textId="77777777" w:rsidR="00EB798F" w:rsidRDefault="00EB798F">
      <w:pPr>
        <w:spacing w:line="264" w:lineRule="auto"/>
      </w:pPr>
    </w:p>
    <w:p w14:paraId="1E2BDA45" w14:textId="77777777" w:rsidR="00EB798F" w:rsidRDefault="00000000">
      <w:pPr>
        <w:spacing w:before="79" w:line="220" w:lineRule="auto"/>
        <w:ind w:left="52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6D0E181E" wp14:editId="50C01E86">
            <wp:extent cx="88239" cy="100583"/>
            <wp:effectExtent l="0" t="0" r="0" b="0"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1"/>
        </w:rPr>
        <w:t xml:space="preserve">  其他</w:t>
      </w:r>
      <w:r>
        <w:rPr>
          <w:rFonts w:ascii="宋体" w:eastAsia="宋体" w:hAnsi="宋体" w:cs="宋体"/>
          <w:spacing w:val="-1"/>
          <w:sz w:val="24"/>
          <w:szCs w:val="24"/>
        </w:rPr>
        <w:t>公司如何对公司目标、策略和方针建立监督、检查措</w:t>
      </w:r>
      <w:r>
        <w:rPr>
          <w:rFonts w:ascii="宋体" w:eastAsia="宋体" w:hAnsi="宋体" w:cs="宋体"/>
          <w:sz w:val="24"/>
          <w:szCs w:val="24"/>
        </w:rPr>
        <w:t>施和步骤的渠道。</w:t>
      </w:r>
    </w:p>
    <w:p w14:paraId="13614F94" w14:textId="77777777" w:rsidR="00EB798F" w:rsidRDefault="00EB798F">
      <w:pPr>
        <w:sectPr w:rsidR="00EB798F">
          <w:pgSz w:w="12240" w:h="15840"/>
          <w:pgMar w:top="1346" w:right="1694" w:bottom="400" w:left="1836" w:header="0" w:footer="0" w:gutter="0"/>
          <w:cols w:space="720"/>
        </w:sectPr>
      </w:pPr>
    </w:p>
    <w:p w14:paraId="17369152" w14:textId="77777777" w:rsidR="00EB798F" w:rsidRDefault="00000000">
      <w:pPr>
        <w:spacing w:before="121" w:line="220" w:lineRule="auto"/>
        <w:ind w:left="250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"/>
          <w:sz w:val="30"/>
          <w:szCs w:val="30"/>
        </w:rPr>
        <w:lastRenderedPageBreak/>
        <w:t xml:space="preserve">第二单元 </w:t>
      </w:r>
      <w:r>
        <w:rPr>
          <w:rFonts w:ascii="宋体" w:eastAsia="宋体" w:hAnsi="宋体" w:cs="宋体"/>
          <w:sz w:val="30"/>
          <w:szCs w:val="30"/>
        </w:rPr>
        <w:t xml:space="preserve"> 组织及文化建设</w:t>
      </w:r>
    </w:p>
    <w:p w14:paraId="2371C53E" w14:textId="77777777" w:rsidR="00EB798F" w:rsidRDefault="00EB798F">
      <w:pPr>
        <w:spacing w:line="300" w:lineRule="auto"/>
      </w:pPr>
    </w:p>
    <w:p w14:paraId="5EA895D1" w14:textId="77777777" w:rsidR="00EB798F" w:rsidRDefault="00EB798F">
      <w:pPr>
        <w:spacing w:line="301" w:lineRule="auto"/>
      </w:pPr>
    </w:p>
    <w:p w14:paraId="048858E8" w14:textId="77777777" w:rsidR="00EB798F" w:rsidRDefault="00EB798F">
      <w:pPr>
        <w:spacing w:line="301" w:lineRule="auto"/>
      </w:pPr>
    </w:p>
    <w:p w14:paraId="7DC777EC" w14:textId="77777777" w:rsidR="00EB798F" w:rsidRDefault="00000000">
      <w:pPr>
        <w:spacing w:before="78" w:line="219" w:lineRule="auto"/>
        <w:ind w:left="51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>
        <w:rPr>
          <w:rFonts w:ascii="宋体" w:eastAsia="宋体" w:hAnsi="宋体" w:cs="宋体"/>
          <w:sz w:val="24"/>
          <w:szCs w:val="24"/>
        </w:rPr>
        <w:t>设计本系统组织结构及文化导向</w:t>
      </w:r>
    </w:p>
    <w:p w14:paraId="6850890D" w14:textId="77777777" w:rsidR="00EB798F" w:rsidRDefault="00EB798F">
      <w:pPr>
        <w:spacing w:line="267" w:lineRule="auto"/>
      </w:pPr>
    </w:p>
    <w:p w14:paraId="74A69C59" w14:textId="77777777" w:rsidR="00EB798F" w:rsidRDefault="00EB798F">
      <w:pPr>
        <w:spacing w:line="268" w:lineRule="auto"/>
      </w:pPr>
    </w:p>
    <w:p w14:paraId="36C9005D" w14:textId="77777777" w:rsidR="00EB798F" w:rsidRDefault="00EB798F">
      <w:pPr>
        <w:spacing w:line="268" w:lineRule="auto"/>
      </w:pPr>
    </w:p>
    <w:p w14:paraId="581FB757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53C9705A" w14:textId="77777777" w:rsidR="00EB798F" w:rsidRDefault="00EB798F">
      <w:pPr>
        <w:spacing w:line="249" w:lineRule="auto"/>
      </w:pPr>
    </w:p>
    <w:p w14:paraId="71E80E2D" w14:textId="77777777" w:rsidR="00EB798F" w:rsidRDefault="00000000">
      <w:pPr>
        <w:spacing w:before="78" w:line="219" w:lineRule="auto"/>
        <w:ind w:left="153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</w:rPr>
        <w:t xml:space="preserve">① </w:t>
      </w:r>
      <w:r>
        <w:rPr>
          <w:rFonts w:ascii="宋体" w:eastAsia="宋体" w:hAnsi="宋体" w:cs="宋体"/>
          <w:spacing w:val="-8"/>
          <w:sz w:val="24"/>
          <w:szCs w:val="24"/>
        </w:rPr>
        <w:t>确</w:t>
      </w:r>
      <w:r>
        <w:rPr>
          <w:rFonts w:ascii="宋体" w:eastAsia="宋体" w:hAnsi="宋体" w:cs="宋体"/>
          <w:spacing w:val="-5"/>
          <w:sz w:val="24"/>
          <w:szCs w:val="24"/>
        </w:rPr>
        <w:t>认</w:t>
      </w:r>
      <w:r>
        <w:rPr>
          <w:rFonts w:ascii="宋体" w:eastAsia="宋体" w:hAnsi="宋体" w:cs="宋体"/>
          <w:spacing w:val="-4"/>
          <w:sz w:val="24"/>
          <w:szCs w:val="24"/>
        </w:rPr>
        <w:t>公司有关策略、 方针已获本系统相关管理委员会的批准。</w:t>
      </w:r>
    </w:p>
    <w:p w14:paraId="6E74BA3F" w14:textId="77777777" w:rsidR="00EB798F" w:rsidRDefault="00EB798F">
      <w:pPr>
        <w:spacing w:line="266" w:lineRule="auto"/>
      </w:pPr>
    </w:p>
    <w:p w14:paraId="0F1A044B" w14:textId="77777777" w:rsidR="00EB798F" w:rsidRDefault="00000000">
      <w:pPr>
        <w:spacing w:before="79" w:line="212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1"/>
        </w:rPr>
        <w:t>②</w:t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8"/>
          <w:sz w:val="24"/>
          <w:szCs w:val="24"/>
        </w:rPr>
        <w:t>根据目标和市场竞争环境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,</w:t>
      </w:r>
      <w:r>
        <w:rPr>
          <w:rFonts w:ascii="宋体" w:eastAsia="宋体" w:hAnsi="宋体" w:cs="宋体"/>
          <w:spacing w:val="8"/>
          <w:sz w:val="24"/>
          <w:szCs w:val="24"/>
        </w:rPr>
        <w:t>考虑人力和财务的预算及对周边部门</w:t>
      </w:r>
    </w:p>
    <w:p w14:paraId="74235908" w14:textId="77777777" w:rsidR="00EB798F" w:rsidRDefault="00EB798F">
      <w:pPr>
        <w:spacing w:line="261" w:lineRule="auto"/>
      </w:pPr>
    </w:p>
    <w:p w14:paraId="0B1B730F" w14:textId="77777777" w:rsidR="00EB798F" w:rsidRDefault="00000000">
      <w:pPr>
        <w:spacing w:before="78" w:line="479" w:lineRule="auto"/>
        <w:ind w:left="1417" w:right="10" w:firstLine="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的影响，设计相应的组织结构，并</w:t>
      </w:r>
      <w:r>
        <w:rPr>
          <w:rFonts w:ascii="宋体" w:eastAsia="宋体" w:hAnsi="宋体" w:cs="宋体"/>
          <w:sz w:val="24"/>
          <w:szCs w:val="24"/>
        </w:rPr>
        <w:t xml:space="preserve">确保各个层次的应负责任及衡量标 </w:t>
      </w:r>
      <w:r>
        <w:rPr>
          <w:rFonts w:ascii="宋体" w:eastAsia="宋体" w:hAnsi="宋体" w:cs="宋体"/>
          <w:spacing w:val="-12"/>
          <w:sz w:val="24"/>
          <w:szCs w:val="24"/>
        </w:rPr>
        <w:t>准</w:t>
      </w:r>
      <w:r>
        <w:rPr>
          <w:rFonts w:ascii="宋体" w:eastAsia="宋体" w:hAnsi="宋体" w:cs="宋体"/>
          <w:spacing w:val="-10"/>
          <w:sz w:val="24"/>
          <w:szCs w:val="24"/>
        </w:rPr>
        <w:t>。</w:t>
      </w:r>
    </w:p>
    <w:p w14:paraId="3719B056" w14:textId="77777777" w:rsidR="00EB798F" w:rsidRDefault="00000000">
      <w:pPr>
        <w:spacing w:line="479" w:lineRule="auto"/>
        <w:ind w:left="1422" w:right="26" w:firstLine="9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③ </w:t>
      </w:r>
      <w:r>
        <w:rPr>
          <w:rFonts w:ascii="宋体" w:eastAsia="宋体" w:hAnsi="宋体" w:cs="宋体"/>
          <w:spacing w:val="2"/>
          <w:sz w:val="24"/>
          <w:szCs w:val="24"/>
        </w:rPr>
        <w:t>制定方针时要有明确条款考虑组织的自我批制</w:t>
      </w:r>
      <w:r>
        <w:rPr>
          <w:rFonts w:ascii="宋体" w:eastAsia="宋体" w:hAnsi="宋体" w:cs="宋体"/>
          <w:spacing w:val="1"/>
          <w:sz w:val="24"/>
          <w:szCs w:val="24"/>
        </w:rPr>
        <w:t>与员工的自我批制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的</w:t>
      </w:r>
      <w:r>
        <w:rPr>
          <w:rFonts w:ascii="宋体" w:eastAsia="宋体" w:hAnsi="宋体" w:cs="宋体"/>
          <w:spacing w:val="-7"/>
          <w:sz w:val="24"/>
          <w:szCs w:val="24"/>
        </w:rPr>
        <w:t>氛</w:t>
      </w:r>
    </w:p>
    <w:p w14:paraId="6F8E9B52" w14:textId="77777777" w:rsidR="00EB798F" w:rsidRDefault="00000000">
      <w:pPr>
        <w:spacing w:before="1" w:line="219" w:lineRule="auto"/>
        <w:ind w:left="202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3"/>
          <w:sz w:val="24"/>
          <w:szCs w:val="24"/>
        </w:rPr>
        <w:t>围</w:t>
      </w:r>
      <w:r>
        <w:rPr>
          <w:rFonts w:ascii="宋体" w:eastAsia="宋体" w:hAnsi="宋体" w:cs="宋体"/>
          <w:spacing w:val="-2"/>
          <w:sz w:val="24"/>
          <w:szCs w:val="24"/>
        </w:rPr>
        <w:t>形成及企业文化的延续和升华，并在组织上得到保证。</w:t>
      </w:r>
    </w:p>
    <w:p w14:paraId="4CE98EF3" w14:textId="77777777" w:rsidR="00EB798F" w:rsidRDefault="00EB798F">
      <w:pPr>
        <w:spacing w:line="272" w:lineRule="auto"/>
      </w:pPr>
    </w:p>
    <w:p w14:paraId="371DEB5A" w14:textId="77777777" w:rsidR="00EB798F" w:rsidRDefault="00EB798F">
      <w:pPr>
        <w:spacing w:line="272" w:lineRule="auto"/>
      </w:pPr>
    </w:p>
    <w:p w14:paraId="11DAA4D4" w14:textId="77777777" w:rsidR="00EB798F" w:rsidRDefault="00EB798F">
      <w:pPr>
        <w:spacing w:line="273" w:lineRule="auto"/>
      </w:pPr>
    </w:p>
    <w:p w14:paraId="0BF21749" w14:textId="77777777" w:rsidR="00EB798F" w:rsidRDefault="00000000">
      <w:pPr>
        <w:spacing w:before="79" w:line="221" w:lineRule="auto"/>
        <w:ind w:left="5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6173FCD2" w14:textId="77777777" w:rsidR="00EB798F" w:rsidRDefault="00EB798F">
      <w:pPr>
        <w:spacing w:line="254" w:lineRule="auto"/>
      </w:pPr>
    </w:p>
    <w:p w14:paraId="39B6F20F" w14:textId="77777777" w:rsidR="00EB798F" w:rsidRDefault="00000000">
      <w:pPr>
        <w:spacing w:before="68" w:line="556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drawing>
          <wp:inline distT="0" distB="0" distL="0" distR="0" wp14:anchorId="755FDC9C" wp14:editId="799F3605">
            <wp:extent cx="88239" cy="100584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  <w:position w:val="26"/>
        </w:rPr>
        <w:t xml:space="preserve"> </w:t>
      </w:r>
      <w:r>
        <w:rPr>
          <w:rFonts w:ascii="宋体" w:eastAsia="宋体" w:hAnsi="宋体" w:cs="宋体"/>
          <w:spacing w:val="4"/>
          <w:position w:val="26"/>
        </w:rPr>
        <w:t xml:space="preserve"> 组织结构设立的原则和方法</w:t>
      </w:r>
    </w:p>
    <w:p w14:paraId="3A710743" w14:textId="77777777" w:rsidR="00EB798F" w:rsidRDefault="00000000">
      <w:pPr>
        <w:spacing w:before="1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BE846A4" wp14:editId="48EADFEA">
            <wp:extent cx="88239" cy="100584"/>
            <wp:effectExtent l="0" t="0" r="0" b="0"/>
            <wp:docPr id="25" name="IM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 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影响组织结构的因素</w:t>
      </w:r>
    </w:p>
    <w:p w14:paraId="1D3058B4" w14:textId="77777777" w:rsidR="00EB798F" w:rsidRDefault="00000000">
      <w:pPr>
        <w:spacing w:before="291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59CE1DB" wp14:editId="1E918433">
            <wp:extent cx="88239" cy="100583"/>
            <wp:effectExtent l="0" t="0" r="0" b="0"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4"/>
        </w:rPr>
        <w:t xml:space="preserve"> 组织建设与公司目标的关系</w:t>
      </w:r>
    </w:p>
    <w:p w14:paraId="62C7B02E" w14:textId="77777777" w:rsidR="00EB798F" w:rsidRDefault="00000000">
      <w:pPr>
        <w:spacing w:before="309" w:line="220" w:lineRule="auto"/>
        <w:ind w:left="527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</w:rPr>
        <w:drawing>
          <wp:inline distT="0" distB="0" distL="0" distR="0" wp14:anchorId="4F8952E5" wp14:editId="623E0823">
            <wp:extent cx="88239" cy="100583"/>
            <wp:effectExtent l="0" t="0" r="0" b="0"/>
            <wp:docPr id="27" name="IM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KPI </w:t>
      </w:r>
      <w:r>
        <w:rPr>
          <w:rFonts w:ascii="宋体" w:eastAsia="宋体" w:hAnsi="宋体" w:cs="宋体"/>
          <w:sz w:val="24"/>
          <w:szCs w:val="24"/>
        </w:rPr>
        <w:t>分解的方法</w:t>
      </w:r>
    </w:p>
    <w:p w14:paraId="21BEB6CB" w14:textId="77777777" w:rsidR="00EB798F" w:rsidRDefault="00EB798F">
      <w:pPr>
        <w:spacing w:line="269" w:lineRule="auto"/>
      </w:pPr>
    </w:p>
    <w:p w14:paraId="2C775AAC" w14:textId="77777777" w:rsidR="00EB798F" w:rsidRDefault="00000000">
      <w:pPr>
        <w:spacing w:before="69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0CB049B" wp14:editId="077C5247">
            <wp:extent cx="88239" cy="100583"/>
            <wp:effectExtent l="0" t="0" r="0" b="0"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6"/>
        </w:rPr>
        <w:t xml:space="preserve"> 华为文化的精髓</w:t>
      </w:r>
    </w:p>
    <w:p w14:paraId="79DE328D" w14:textId="77777777" w:rsidR="00EB798F" w:rsidRDefault="00EB798F">
      <w:pPr>
        <w:sectPr w:rsidR="00EB798F">
          <w:pgSz w:w="12240" w:h="15840"/>
          <w:pgMar w:top="1346" w:right="1770" w:bottom="400" w:left="1836" w:header="0" w:footer="0" w:gutter="0"/>
          <w:cols w:space="720"/>
        </w:sectPr>
      </w:pPr>
    </w:p>
    <w:p w14:paraId="5C4642A8" w14:textId="77777777" w:rsidR="00EB798F" w:rsidRDefault="00000000">
      <w:pPr>
        <w:spacing w:before="128" w:line="219" w:lineRule="auto"/>
        <w:ind w:left="51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宋体" w:eastAsia="宋体" w:hAnsi="宋体" w:cs="宋体"/>
          <w:sz w:val="24"/>
          <w:szCs w:val="24"/>
        </w:rPr>
        <w:t>建立本系统的组织结构并落实文化导向</w:t>
      </w:r>
    </w:p>
    <w:p w14:paraId="0E78158E" w14:textId="77777777" w:rsidR="00EB798F" w:rsidRDefault="00EB798F">
      <w:pPr>
        <w:spacing w:line="267" w:lineRule="auto"/>
      </w:pPr>
    </w:p>
    <w:p w14:paraId="2FDF98FE" w14:textId="77777777" w:rsidR="00EB798F" w:rsidRDefault="00EB798F">
      <w:pPr>
        <w:spacing w:line="268" w:lineRule="auto"/>
      </w:pPr>
    </w:p>
    <w:p w14:paraId="2FFD08CA" w14:textId="77777777" w:rsidR="00EB798F" w:rsidRDefault="00EB798F">
      <w:pPr>
        <w:spacing w:line="268" w:lineRule="auto"/>
      </w:pPr>
    </w:p>
    <w:p w14:paraId="1946EFEC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516EEF99" w14:textId="77777777" w:rsidR="00EB798F" w:rsidRDefault="00EB798F">
      <w:pPr>
        <w:spacing w:line="263" w:lineRule="auto"/>
      </w:pPr>
    </w:p>
    <w:p w14:paraId="27EAA9A2" w14:textId="77777777" w:rsidR="00EB798F" w:rsidRDefault="00000000">
      <w:pPr>
        <w:spacing w:before="78" w:line="477" w:lineRule="auto"/>
        <w:ind w:left="1418" w:right="70" w:hanging="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</w:rPr>
        <w:t xml:space="preserve">①  </w:t>
      </w:r>
      <w:r>
        <w:rPr>
          <w:rFonts w:ascii="宋体" w:eastAsia="宋体" w:hAnsi="宋体" w:cs="宋体"/>
          <w:spacing w:val="-1"/>
          <w:sz w:val="24"/>
          <w:szCs w:val="24"/>
        </w:rPr>
        <w:t>用合</w:t>
      </w:r>
      <w:r>
        <w:rPr>
          <w:rFonts w:ascii="宋体" w:eastAsia="宋体" w:hAnsi="宋体" w:cs="宋体"/>
          <w:sz w:val="24"/>
          <w:szCs w:val="24"/>
        </w:rPr>
        <w:t xml:space="preserve">理的方式与相关部门的人员详细交流有关组织建设的信息， </w:t>
      </w:r>
      <w:r>
        <w:rPr>
          <w:rFonts w:ascii="宋体" w:eastAsia="宋体" w:hAnsi="宋体" w:cs="宋体"/>
          <w:spacing w:val="-4"/>
          <w:sz w:val="24"/>
          <w:szCs w:val="24"/>
        </w:rPr>
        <w:t>鼓</w:t>
      </w:r>
      <w:r>
        <w:rPr>
          <w:rFonts w:ascii="宋体" w:eastAsia="宋体" w:hAnsi="宋体" w:cs="宋体"/>
          <w:spacing w:val="-3"/>
          <w:sz w:val="24"/>
          <w:szCs w:val="24"/>
        </w:rPr>
        <w:t>励他人提出建设性意见。</w:t>
      </w:r>
    </w:p>
    <w:p w14:paraId="707A78A7" w14:textId="77777777" w:rsidR="00EB798F" w:rsidRDefault="00000000">
      <w:pPr>
        <w:spacing w:before="6" w:line="477" w:lineRule="auto"/>
        <w:ind w:left="1418" w:hanging="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8"/>
        </w:rPr>
        <w:t>②</w:t>
      </w:r>
      <w:r>
        <w:rPr>
          <w:rFonts w:ascii="宋体" w:eastAsia="宋体" w:hAnsi="宋体" w:cs="宋体"/>
          <w:spacing w:val="-12"/>
        </w:rPr>
        <w:t xml:space="preserve"> </w:t>
      </w:r>
      <w:r>
        <w:rPr>
          <w:rFonts w:ascii="宋体" w:eastAsia="宋体" w:hAnsi="宋体" w:cs="宋体"/>
          <w:spacing w:val="-9"/>
          <w:sz w:val="24"/>
          <w:szCs w:val="24"/>
        </w:rPr>
        <w:t>形成组织建设落实方案， 对所选人员进行任职资格审定， 会签任命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文件，并对组织功能建</w:t>
      </w:r>
      <w:r>
        <w:rPr>
          <w:rFonts w:ascii="宋体" w:eastAsia="宋体" w:hAnsi="宋体" w:cs="宋体"/>
          <w:spacing w:val="-1"/>
          <w:sz w:val="24"/>
          <w:szCs w:val="24"/>
        </w:rPr>
        <w:t>设结果的衡量标准达成共识。</w:t>
      </w:r>
    </w:p>
    <w:p w14:paraId="25737F7A" w14:textId="77777777" w:rsidR="00EB798F" w:rsidRDefault="00000000">
      <w:pPr>
        <w:spacing w:before="7" w:line="217" w:lineRule="auto"/>
        <w:ind w:left="230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③  将文化宣传的责任落实到部门</w:t>
      </w:r>
      <w:r>
        <w:rPr>
          <w:rFonts w:ascii="宋体" w:eastAsia="宋体" w:hAnsi="宋体" w:cs="宋体"/>
          <w:sz w:val="24"/>
          <w:szCs w:val="24"/>
        </w:rPr>
        <w:t>。</w:t>
      </w:r>
    </w:p>
    <w:p w14:paraId="5AEE38DF" w14:textId="77777777" w:rsidR="00EB798F" w:rsidRDefault="00EB798F">
      <w:pPr>
        <w:spacing w:line="268" w:lineRule="auto"/>
      </w:pPr>
    </w:p>
    <w:p w14:paraId="00089CC8" w14:textId="77777777" w:rsidR="00EB798F" w:rsidRDefault="00EB798F">
      <w:pPr>
        <w:spacing w:line="268" w:lineRule="auto"/>
      </w:pPr>
    </w:p>
    <w:p w14:paraId="657348FF" w14:textId="77777777" w:rsidR="00EB798F" w:rsidRDefault="00EB798F">
      <w:pPr>
        <w:spacing w:line="269" w:lineRule="auto"/>
      </w:pPr>
    </w:p>
    <w:p w14:paraId="12C43C27" w14:textId="77777777" w:rsidR="00EB798F" w:rsidRDefault="00000000">
      <w:pPr>
        <w:spacing w:before="79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0D44594C" w14:textId="77777777" w:rsidR="00EB798F" w:rsidRDefault="00EB798F">
      <w:pPr>
        <w:spacing w:line="269" w:lineRule="auto"/>
      </w:pPr>
    </w:p>
    <w:p w14:paraId="122263C5" w14:textId="77777777" w:rsidR="00EB798F" w:rsidRDefault="00000000">
      <w:pPr>
        <w:spacing w:before="68" w:line="541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5"/>
        </w:rPr>
        <w:drawing>
          <wp:inline distT="0" distB="0" distL="0" distR="0" wp14:anchorId="476D2876" wp14:editId="41B624D3">
            <wp:extent cx="88239" cy="100584"/>
            <wp:effectExtent l="0" t="0" r="0" b="0"/>
            <wp:docPr id="29" name="IM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 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25"/>
        </w:rPr>
        <w:t xml:space="preserve"> </w:t>
      </w:r>
      <w:r>
        <w:rPr>
          <w:rFonts w:ascii="宋体" w:eastAsia="宋体" w:hAnsi="宋体" w:cs="宋体"/>
          <w:spacing w:val="5"/>
          <w:position w:val="25"/>
        </w:rPr>
        <w:t xml:space="preserve"> 鼓励他人参与的技巧</w:t>
      </w:r>
    </w:p>
    <w:p w14:paraId="4C5A4805" w14:textId="77777777" w:rsidR="00EB798F" w:rsidRDefault="00000000">
      <w:pPr>
        <w:spacing w:before="1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3AF8EAB" wp14:editId="0100EBB3">
            <wp:extent cx="88239" cy="100584"/>
            <wp:effectExtent l="0" t="0" r="0" b="0"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4"/>
        </w:rPr>
        <w:t xml:space="preserve"> 任职资格及人员选拔要求</w:t>
      </w:r>
    </w:p>
    <w:p w14:paraId="3E89BE49" w14:textId="77777777" w:rsidR="00EB798F" w:rsidRDefault="00000000">
      <w:pPr>
        <w:spacing w:before="305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B5EE0A3" wp14:editId="21DC7FF2">
            <wp:extent cx="88239" cy="100584"/>
            <wp:effectExtent l="0" t="0" r="0" b="0"/>
            <wp:docPr id="31" name="I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 3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4"/>
        </w:rPr>
        <w:t xml:space="preserve"> 其他公司组织建设的信息</w:t>
      </w:r>
    </w:p>
    <w:p w14:paraId="4555C186" w14:textId="77777777" w:rsidR="00EB798F" w:rsidRDefault="00000000">
      <w:pPr>
        <w:spacing w:before="290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32524C5" wp14:editId="63005E16">
            <wp:extent cx="88239" cy="100584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人力资源规划的方法</w:t>
      </w:r>
    </w:p>
    <w:p w14:paraId="05EE04B4" w14:textId="77777777" w:rsidR="00EB798F" w:rsidRDefault="00000000">
      <w:pPr>
        <w:spacing w:before="310" w:line="220" w:lineRule="auto"/>
        <w:ind w:left="52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</w:rPr>
        <w:drawing>
          <wp:inline distT="0" distB="0" distL="0" distR="0" wp14:anchorId="20266340" wp14:editId="7BBA4398">
            <wp:extent cx="88239" cy="100584"/>
            <wp:effectExtent l="0" t="0" r="0" b="0"/>
            <wp:docPr id="33" name="IM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 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</w:t>
      </w:r>
      <w:r>
        <w:rPr>
          <w:rFonts w:ascii="宋体" w:eastAsia="宋体" w:hAnsi="宋体" w:cs="宋体"/>
          <w:spacing w:val="5"/>
        </w:rPr>
        <w:t xml:space="preserve"> 任命</w:t>
      </w:r>
      <w:r>
        <w:rPr>
          <w:rFonts w:ascii="宋体" w:eastAsia="宋体" w:hAnsi="宋体" w:cs="宋体"/>
          <w:spacing w:val="5"/>
          <w:sz w:val="24"/>
          <w:szCs w:val="24"/>
        </w:rPr>
        <w:t>文件签发程序</w:t>
      </w:r>
    </w:p>
    <w:p w14:paraId="17372AC2" w14:textId="77777777" w:rsidR="00EB798F" w:rsidRDefault="00EB798F">
      <w:pPr>
        <w:spacing w:line="255" w:lineRule="auto"/>
      </w:pPr>
    </w:p>
    <w:p w14:paraId="3A702540" w14:textId="77777777" w:rsidR="00EB798F" w:rsidRDefault="00000000">
      <w:pPr>
        <w:spacing w:before="69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3C02B03" wp14:editId="6E3ED140">
            <wp:extent cx="88239" cy="100584"/>
            <wp:effectExtent l="0" t="0" r="0" b="0"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 文化传播网</w:t>
      </w:r>
      <w:r>
        <w:rPr>
          <w:rFonts w:ascii="宋体" w:eastAsia="宋体" w:hAnsi="宋体" w:cs="宋体"/>
          <w:spacing w:val="6"/>
        </w:rPr>
        <w:t>络</w:t>
      </w:r>
    </w:p>
    <w:p w14:paraId="7B51DABE" w14:textId="77777777" w:rsidR="00EB798F" w:rsidRDefault="00EB798F">
      <w:pPr>
        <w:sectPr w:rsidR="00EB798F">
          <w:pgSz w:w="12240" w:h="15840"/>
          <w:pgMar w:top="1346" w:right="1782" w:bottom="400" w:left="1836" w:header="0" w:footer="0" w:gutter="0"/>
          <w:cols w:space="720"/>
        </w:sectPr>
      </w:pPr>
    </w:p>
    <w:p w14:paraId="0E41AAB4" w14:textId="77777777" w:rsidR="00EB798F" w:rsidRDefault="00000000">
      <w:pPr>
        <w:spacing w:before="129" w:line="218" w:lineRule="auto"/>
        <w:ind w:left="512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  </w:t>
      </w:r>
      <w:r>
        <w:rPr>
          <w:rFonts w:ascii="宋体" w:eastAsia="宋体" w:hAnsi="宋体" w:cs="宋体"/>
          <w:sz w:val="24"/>
          <w:szCs w:val="24"/>
        </w:rPr>
        <w:t>评价组织结构的有效性</w:t>
      </w:r>
    </w:p>
    <w:p w14:paraId="083E82A7" w14:textId="77777777" w:rsidR="00EB798F" w:rsidRDefault="00EB798F">
      <w:pPr>
        <w:spacing w:line="268" w:lineRule="auto"/>
      </w:pPr>
    </w:p>
    <w:p w14:paraId="6126EA2D" w14:textId="77777777" w:rsidR="00EB798F" w:rsidRDefault="00EB798F">
      <w:pPr>
        <w:spacing w:line="268" w:lineRule="auto"/>
      </w:pPr>
    </w:p>
    <w:p w14:paraId="2CF2B251" w14:textId="77777777" w:rsidR="00EB798F" w:rsidRDefault="00EB798F">
      <w:pPr>
        <w:spacing w:line="268" w:lineRule="auto"/>
      </w:pPr>
    </w:p>
    <w:p w14:paraId="75AF8B77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6A863D5A" w14:textId="77777777" w:rsidR="00EB798F" w:rsidRDefault="00EB798F">
      <w:pPr>
        <w:spacing w:line="264" w:lineRule="auto"/>
      </w:pPr>
    </w:p>
    <w:p w14:paraId="3AEC9FE7" w14:textId="77777777" w:rsidR="00EB798F" w:rsidRDefault="00000000">
      <w:pPr>
        <w:spacing w:before="78" w:line="477" w:lineRule="auto"/>
        <w:ind w:left="1421" w:right="26" w:firstLine="11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6"/>
        </w:rPr>
        <w:t>①</w:t>
      </w:r>
      <w:r>
        <w:rPr>
          <w:rFonts w:ascii="宋体" w:eastAsia="宋体" w:hAnsi="宋体" w:cs="宋体"/>
          <w:spacing w:val="-15"/>
        </w:rPr>
        <w:t xml:space="preserve"> </w:t>
      </w:r>
      <w:r>
        <w:rPr>
          <w:rFonts w:ascii="宋体" w:eastAsia="宋体" w:hAnsi="宋体" w:cs="宋体"/>
          <w:spacing w:val="-8"/>
        </w:rPr>
        <w:t xml:space="preserve"> </w:t>
      </w:r>
      <w:r>
        <w:rPr>
          <w:rFonts w:ascii="宋体" w:eastAsia="宋体" w:hAnsi="宋体" w:cs="宋体"/>
          <w:spacing w:val="-8"/>
          <w:sz w:val="24"/>
          <w:szCs w:val="24"/>
        </w:rPr>
        <w:t>对组织建设的落实过程设立监控措施， 当出现较大偏差时， 采取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必要措施以保证实现预定目标</w:t>
      </w:r>
      <w:r>
        <w:rPr>
          <w:rFonts w:ascii="宋体" w:eastAsia="宋体" w:hAnsi="宋体" w:cs="宋体"/>
          <w:sz w:val="24"/>
          <w:szCs w:val="24"/>
        </w:rPr>
        <w:t>。</w:t>
      </w:r>
    </w:p>
    <w:p w14:paraId="22BF4493" w14:textId="77777777" w:rsidR="00EB798F" w:rsidRDefault="00000000">
      <w:pPr>
        <w:spacing w:before="5" w:line="220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1"/>
        </w:rPr>
        <w:t xml:space="preserve">②  </w:t>
      </w:r>
      <w:r>
        <w:rPr>
          <w:rFonts w:ascii="宋体" w:eastAsia="宋体" w:hAnsi="宋体" w:cs="宋体"/>
          <w:sz w:val="24"/>
          <w:szCs w:val="24"/>
        </w:rPr>
        <w:t>定期评定组织设计的有效性及组织气氛，提出并实施改进措施。</w:t>
      </w:r>
    </w:p>
    <w:p w14:paraId="1EB68536" w14:textId="77777777" w:rsidR="00EB798F" w:rsidRDefault="00EB798F">
      <w:pPr>
        <w:spacing w:line="250" w:lineRule="auto"/>
      </w:pPr>
    </w:p>
    <w:p w14:paraId="5B2118DF" w14:textId="77777777" w:rsidR="00EB798F" w:rsidRDefault="00000000">
      <w:pPr>
        <w:spacing w:before="78" w:line="488" w:lineRule="auto"/>
        <w:ind w:left="1419" w:right="42" w:firstLine="1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0"/>
        </w:rPr>
        <w:t xml:space="preserve">③ </w:t>
      </w:r>
      <w:r>
        <w:rPr>
          <w:rFonts w:ascii="宋体" w:eastAsia="宋体" w:hAnsi="宋体" w:cs="宋体"/>
          <w:spacing w:val="-9"/>
        </w:rPr>
        <w:t xml:space="preserve"> </w:t>
      </w:r>
      <w:r>
        <w:rPr>
          <w:rFonts w:ascii="宋体" w:eastAsia="宋体" w:hAnsi="宋体" w:cs="宋体"/>
          <w:spacing w:val="-5"/>
          <w:sz w:val="24"/>
          <w:szCs w:val="24"/>
        </w:rPr>
        <w:t>根据外部和内部组织影响因素的变化情况， 及时、正确地优化组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9"/>
          <w:sz w:val="24"/>
          <w:szCs w:val="24"/>
        </w:rPr>
        <w:t>织</w:t>
      </w:r>
      <w:r>
        <w:rPr>
          <w:rFonts w:ascii="宋体" w:eastAsia="宋体" w:hAnsi="宋体" w:cs="宋体"/>
          <w:spacing w:val="-8"/>
          <w:sz w:val="24"/>
          <w:szCs w:val="24"/>
        </w:rPr>
        <w:t>设计。</w:t>
      </w:r>
    </w:p>
    <w:p w14:paraId="1FC3FBF4" w14:textId="77777777" w:rsidR="00EB798F" w:rsidRDefault="00EB798F">
      <w:pPr>
        <w:spacing w:line="451" w:lineRule="auto"/>
      </w:pPr>
    </w:p>
    <w:p w14:paraId="3CA58A6B" w14:textId="77777777" w:rsidR="00EB798F" w:rsidRDefault="00000000">
      <w:pPr>
        <w:spacing w:before="79" w:line="221" w:lineRule="auto"/>
        <w:ind w:left="50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35BC0F5A" w14:textId="77777777" w:rsidR="00EB798F" w:rsidRDefault="00EB798F">
      <w:pPr>
        <w:spacing w:line="269" w:lineRule="auto"/>
      </w:pPr>
    </w:p>
    <w:p w14:paraId="0AA5B96E" w14:textId="77777777" w:rsidR="00EB798F" w:rsidRDefault="00000000">
      <w:pPr>
        <w:spacing w:before="69" w:line="540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5"/>
        </w:rPr>
        <w:drawing>
          <wp:inline distT="0" distB="0" distL="0" distR="0" wp14:anchorId="7AEE892B" wp14:editId="2C113FD1">
            <wp:extent cx="88239" cy="100584"/>
            <wp:effectExtent l="0" t="0" r="0" b="0"/>
            <wp:docPr id="35" name="IM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3"/>
          <w:position w:val="25"/>
        </w:rPr>
        <w:t xml:space="preserve">  组织建设落实过程的信息收集渠道及方法</w:t>
      </w:r>
    </w:p>
    <w:p w14:paraId="12C75A40" w14:textId="77777777" w:rsidR="00EB798F" w:rsidRDefault="00000000">
      <w:pPr>
        <w:spacing w:before="1" w:line="218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CC9FEE2" wp14:editId="5C43E24A">
            <wp:extent cx="88239" cy="100584"/>
            <wp:effectExtent l="0" t="0" r="0" b="0"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组织运作的评价方法</w:t>
      </w:r>
    </w:p>
    <w:p w14:paraId="04DDFFF4" w14:textId="77777777" w:rsidR="00EB798F" w:rsidRDefault="00000000">
      <w:pPr>
        <w:spacing w:before="306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34D27F2" wp14:editId="32023A71">
            <wp:extent cx="88239" cy="100584"/>
            <wp:effectExtent l="0" t="0" r="0" b="0"/>
            <wp:docPr id="37" name="IM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6"/>
        </w:rPr>
        <w:t xml:space="preserve"> 组织变革的方法</w:t>
      </w:r>
    </w:p>
    <w:p w14:paraId="53B0D7AE" w14:textId="77777777" w:rsidR="00EB798F" w:rsidRDefault="00000000">
      <w:pPr>
        <w:spacing w:before="291" w:line="556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drawing>
          <wp:inline distT="0" distB="0" distL="0" distR="0" wp14:anchorId="1A88DE7D" wp14:editId="0FCC284C">
            <wp:extent cx="88239" cy="100584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26"/>
        </w:rPr>
        <w:t xml:space="preserve">  修</w:t>
      </w:r>
      <w:r>
        <w:rPr>
          <w:rFonts w:ascii="宋体" w:eastAsia="宋体" w:hAnsi="宋体" w:cs="宋体"/>
          <w:spacing w:val="4"/>
          <w:position w:val="26"/>
        </w:rPr>
        <w:t>改</w:t>
      </w:r>
      <w:r>
        <w:rPr>
          <w:rFonts w:ascii="宋体" w:eastAsia="宋体" w:hAnsi="宋体" w:cs="宋体"/>
          <w:spacing w:val="3"/>
          <w:position w:val="26"/>
        </w:rPr>
        <w:t>组织结构的建议渠道和方法</w:t>
      </w:r>
    </w:p>
    <w:p w14:paraId="424F1636" w14:textId="77777777" w:rsidR="00EB798F" w:rsidRDefault="00000000">
      <w:pPr>
        <w:spacing w:line="218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63298A5" wp14:editId="7E16ABC8">
            <wp:extent cx="88239" cy="100584"/>
            <wp:effectExtent l="0" t="0" r="0" b="0"/>
            <wp:docPr id="39" name="IM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组织气氛的评价方法</w:t>
      </w:r>
    </w:p>
    <w:p w14:paraId="6F13F3F3" w14:textId="77777777" w:rsidR="00EB798F" w:rsidRDefault="00EB798F">
      <w:pPr>
        <w:sectPr w:rsidR="00EB798F">
          <w:pgSz w:w="12240" w:h="15840"/>
          <w:pgMar w:top="1346" w:right="1740" w:bottom="400" w:left="1836" w:header="0" w:footer="0" w:gutter="0"/>
          <w:cols w:space="720"/>
        </w:sectPr>
      </w:pPr>
    </w:p>
    <w:p w14:paraId="6B82A56A" w14:textId="77777777" w:rsidR="00EB798F" w:rsidRDefault="00000000">
      <w:pPr>
        <w:spacing w:before="121" w:line="220" w:lineRule="auto"/>
        <w:ind w:left="265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"/>
          <w:sz w:val="30"/>
          <w:szCs w:val="30"/>
        </w:rPr>
        <w:lastRenderedPageBreak/>
        <w:t>第三单</w:t>
      </w:r>
      <w:r>
        <w:rPr>
          <w:rFonts w:ascii="宋体" w:eastAsia="宋体" w:hAnsi="宋体" w:cs="宋体"/>
          <w:sz w:val="30"/>
          <w:szCs w:val="30"/>
        </w:rPr>
        <w:t>元    资源和环境</w:t>
      </w:r>
    </w:p>
    <w:p w14:paraId="0E10C255" w14:textId="77777777" w:rsidR="00EB798F" w:rsidRDefault="00EB798F">
      <w:pPr>
        <w:spacing w:line="300" w:lineRule="auto"/>
      </w:pPr>
    </w:p>
    <w:p w14:paraId="33FBDCDE" w14:textId="77777777" w:rsidR="00EB798F" w:rsidRDefault="00EB798F">
      <w:pPr>
        <w:spacing w:line="301" w:lineRule="auto"/>
      </w:pPr>
    </w:p>
    <w:p w14:paraId="60550E02" w14:textId="77777777" w:rsidR="00EB798F" w:rsidRDefault="00EB798F">
      <w:pPr>
        <w:spacing w:line="301" w:lineRule="auto"/>
      </w:pPr>
    </w:p>
    <w:p w14:paraId="3A074901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制定资源和环境建设的公司方针</w:t>
      </w:r>
    </w:p>
    <w:p w14:paraId="448882E1" w14:textId="77777777" w:rsidR="00EB798F" w:rsidRDefault="00EB798F">
      <w:pPr>
        <w:spacing w:line="267" w:lineRule="auto"/>
      </w:pPr>
    </w:p>
    <w:p w14:paraId="4411D192" w14:textId="77777777" w:rsidR="00EB798F" w:rsidRDefault="00EB798F">
      <w:pPr>
        <w:spacing w:line="267" w:lineRule="auto"/>
      </w:pPr>
    </w:p>
    <w:p w14:paraId="7AA1B417" w14:textId="77777777" w:rsidR="00EB798F" w:rsidRDefault="00EB798F">
      <w:pPr>
        <w:spacing w:line="268" w:lineRule="auto"/>
      </w:pPr>
    </w:p>
    <w:p w14:paraId="2886BF55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5466E5C9" w14:textId="77777777" w:rsidR="00EB798F" w:rsidRDefault="00EB798F">
      <w:pPr>
        <w:spacing w:line="250" w:lineRule="auto"/>
      </w:pPr>
    </w:p>
    <w:p w14:paraId="0A8A3BEB" w14:textId="77777777" w:rsidR="00EB798F" w:rsidRDefault="00000000">
      <w:pPr>
        <w:spacing w:before="78" w:line="479" w:lineRule="auto"/>
        <w:ind w:left="1426" w:firstLine="1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</w:rPr>
        <w:t xml:space="preserve">①  </w:t>
      </w:r>
      <w:r>
        <w:rPr>
          <w:rFonts w:ascii="宋体" w:eastAsia="宋体" w:hAnsi="宋体" w:cs="宋体"/>
          <w:spacing w:val="-2"/>
          <w:sz w:val="24"/>
          <w:szCs w:val="24"/>
        </w:rPr>
        <w:t>制定公司方</w:t>
      </w:r>
      <w:r>
        <w:rPr>
          <w:rFonts w:ascii="宋体" w:eastAsia="宋体" w:hAnsi="宋体" w:cs="宋体"/>
          <w:spacing w:val="-1"/>
          <w:sz w:val="24"/>
          <w:szCs w:val="24"/>
        </w:rPr>
        <w:t>针时要有明确条款考虑环境和条件的安全、适当并不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2"/>
          <w:sz w:val="24"/>
          <w:szCs w:val="24"/>
        </w:rPr>
        <w:t>断</w:t>
      </w:r>
      <w:r>
        <w:rPr>
          <w:rFonts w:ascii="宋体" w:eastAsia="宋体" w:hAnsi="宋体" w:cs="宋体"/>
          <w:spacing w:val="-9"/>
          <w:sz w:val="24"/>
          <w:szCs w:val="24"/>
        </w:rPr>
        <w:t>优化。</w:t>
      </w:r>
    </w:p>
    <w:p w14:paraId="74296F6C" w14:textId="77777777" w:rsidR="00EB798F" w:rsidRDefault="00000000">
      <w:pPr>
        <w:spacing w:before="1" w:line="479" w:lineRule="auto"/>
        <w:ind w:left="1420" w:right="35" w:firstLine="11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② </w:t>
      </w:r>
      <w:r>
        <w:rPr>
          <w:rFonts w:ascii="宋体" w:eastAsia="宋体" w:hAnsi="宋体" w:cs="宋体"/>
          <w:spacing w:val="1"/>
          <w:sz w:val="24"/>
          <w:szCs w:val="24"/>
        </w:rPr>
        <w:t>制定公司方针时要有明确条款考虑人、财、物、信息等资源的配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置及不断 优化并对资源的成本进行管理</w:t>
      </w:r>
      <w:r>
        <w:rPr>
          <w:rFonts w:ascii="宋体" w:eastAsia="宋体" w:hAnsi="宋体" w:cs="宋体"/>
          <w:sz w:val="24"/>
          <w:szCs w:val="24"/>
        </w:rPr>
        <w:t>。</w:t>
      </w:r>
    </w:p>
    <w:p w14:paraId="74A48641" w14:textId="77777777" w:rsidR="00EB798F" w:rsidRDefault="00000000">
      <w:pPr>
        <w:spacing w:before="1" w:line="487" w:lineRule="auto"/>
        <w:ind w:left="1404" w:right="29" w:firstLine="11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③ </w:t>
      </w:r>
      <w:r>
        <w:rPr>
          <w:rFonts w:ascii="宋体" w:eastAsia="宋体" w:hAnsi="宋体" w:cs="宋体"/>
          <w:spacing w:val="2"/>
          <w:sz w:val="24"/>
          <w:szCs w:val="24"/>
        </w:rPr>
        <w:t>资源和环境建设方针政策符合公司发展方向及</w:t>
      </w:r>
      <w:r>
        <w:rPr>
          <w:rFonts w:ascii="宋体" w:eastAsia="宋体" w:hAnsi="宋体" w:cs="宋体"/>
          <w:spacing w:val="1"/>
          <w:sz w:val="24"/>
          <w:szCs w:val="24"/>
        </w:rPr>
        <w:t>国家法律要求和道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9"/>
          <w:sz w:val="24"/>
          <w:szCs w:val="24"/>
        </w:rPr>
        <w:t>德</w:t>
      </w:r>
      <w:r>
        <w:rPr>
          <w:rFonts w:ascii="宋体" w:eastAsia="宋体" w:hAnsi="宋体" w:cs="宋体"/>
          <w:spacing w:val="-8"/>
          <w:sz w:val="24"/>
          <w:szCs w:val="24"/>
        </w:rPr>
        <w:t>责任。</w:t>
      </w:r>
    </w:p>
    <w:p w14:paraId="66BF6DE9" w14:textId="77777777" w:rsidR="00EB798F" w:rsidRDefault="00EB798F">
      <w:pPr>
        <w:spacing w:line="453" w:lineRule="auto"/>
      </w:pPr>
    </w:p>
    <w:p w14:paraId="58E87F0D" w14:textId="77777777" w:rsidR="00EB798F" w:rsidRDefault="00000000">
      <w:pPr>
        <w:spacing w:before="78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6A5EF5C7" w14:textId="77777777" w:rsidR="00EB798F" w:rsidRDefault="00EB798F">
      <w:pPr>
        <w:spacing w:line="263" w:lineRule="auto"/>
      </w:pPr>
    </w:p>
    <w:p w14:paraId="5807CE40" w14:textId="77777777" w:rsidR="00EB798F" w:rsidRDefault="00000000">
      <w:pPr>
        <w:spacing w:before="79" w:line="611" w:lineRule="exact"/>
        <w:ind w:left="52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28"/>
        </w:rPr>
        <w:drawing>
          <wp:inline distT="0" distB="0" distL="0" distR="0" wp14:anchorId="46C9208D" wp14:editId="2CF295AB">
            <wp:extent cx="88239" cy="100584"/>
            <wp:effectExtent l="0" t="0" r="0" b="0"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-1"/>
          <w:position w:val="28"/>
        </w:rPr>
        <w:t xml:space="preserve">  人力</w:t>
      </w:r>
      <w:r>
        <w:rPr>
          <w:rFonts w:ascii="宋体" w:eastAsia="宋体" w:hAnsi="宋体" w:cs="宋体"/>
          <w:position w:val="28"/>
        </w:rPr>
        <w:t xml:space="preserve">规划及 </w:t>
      </w:r>
      <w:r>
        <w:rPr>
          <w:rFonts w:ascii="Times New Roman" w:eastAsia="Times New Roman" w:hAnsi="Times New Roman" w:cs="Times New Roman"/>
          <w:position w:val="28"/>
          <w:sz w:val="24"/>
          <w:szCs w:val="24"/>
        </w:rPr>
        <w:t xml:space="preserve">IT </w:t>
      </w:r>
      <w:r>
        <w:rPr>
          <w:rFonts w:ascii="宋体" w:eastAsia="宋体" w:hAnsi="宋体" w:cs="宋体"/>
          <w:position w:val="28"/>
          <w:sz w:val="24"/>
          <w:szCs w:val="24"/>
        </w:rPr>
        <w:t>规划</w:t>
      </w:r>
    </w:p>
    <w:p w14:paraId="3E8049DD" w14:textId="77777777" w:rsidR="00EB798F" w:rsidRDefault="00000000">
      <w:pPr>
        <w:spacing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1648FCB" wp14:editId="39ED544F">
            <wp:extent cx="88239" cy="100584"/>
            <wp:effectExtent l="0" t="0" r="0" b="0"/>
            <wp:docPr id="41" name="IM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6"/>
        </w:rPr>
        <w:t xml:space="preserve"> 预算制度的了解</w:t>
      </w:r>
    </w:p>
    <w:p w14:paraId="5A9E6A3E" w14:textId="77777777" w:rsidR="00EB798F" w:rsidRDefault="00000000">
      <w:pPr>
        <w:spacing w:before="307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0C83463" wp14:editId="7B8EA40F">
            <wp:extent cx="88239" cy="100584"/>
            <wp:effectExtent l="0" t="0" r="0" b="0"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10"/>
        </w:rPr>
        <w:t xml:space="preserve"> </w:t>
      </w:r>
      <w:r>
        <w:rPr>
          <w:rFonts w:ascii="宋体" w:eastAsia="宋体" w:hAnsi="宋体" w:cs="宋体"/>
          <w:spacing w:val="9"/>
        </w:rPr>
        <w:t xml:space="preserve"> 成本管理</w:t>
      </w:r>
    </w:p>
    <w:p w14:paraId="0A5EA6E4" w14:textId="77777777" w:rsidR="00EB798F" w:rsidRDefault="00000000">
      <w:pPr>
        <w:spacing w:before="291" w:line="221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A38DB72" wp14:editId="624771F7">
            <wp:extent cx="88239" cy="100583"/>
            <wp:effectExtent l="0" t="0" r="0" b="0"/>
            <wp:docPr id="43" name="IM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 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合理配置资源的方法</w:t>
      </w:r>
    </w:p>
    <w:p w14:paraId="6C352E8D" w14:textId="77777777" w:rsidR="00EB798F" w:rsidRDefault="00000000">
      <w:pPr>
        <w:spacing w:before="304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9EBEA7E" wp14:editId="1A8FD4D8">
            <wp:extent cx="88239" cy="100583"/>
            <wp:effectExtent l="0" t="0" r="0" b="0"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国家有</w:t>
      </w:r>
      <w:r>
        <w:rPr>
          <w:rFonts w:ascii="宋体" w:eastAsia="宋体" w:hAnsi="宋体" w:cs="宋体"/>
          <w:spacing w:val="2"/>
        </w:rPr>
        <w:t>关工作环境及条件法规和道德责任以及违背的后果</w:t>
      </w:r>
    </w:p>
    <w:p w14:paraId="4F47BA21" w14:textId="77777777" w:rsidR="00EB798F" w:rsidRDefault="00EB798F">
      <w:pPr>
        <w:sectPr w:rsidR="00EB798F">
          <w:pgSz w:w="12240" w:h="15840"/>
          <w:pgMar w:top="1346" w:right="1767" w:bottom="400" w:left="1836" w:header="0" w:footer="0" w:gutter="0"/>
          <w:cols w:space="720"/>
        </w:sectPr>
      </w:pPr>
    </w:p>
    <w:p w14:paraId="0DBC54D7" w14:textId="77777777" w:rsidR="00EB798F" w:rsidRDefault="00000000">
      <w:pPr>
        <w:spacing w:before="309" w:line="220" w:lineRule="auto"/>
        <w:ind w:left="531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>
        <w:rPr>
          <w:rFonts w:ascii="宋体" w:eastAsia="宋体" w:hAnsi="宋体" w:cs="宋体"/>
          <w:spacing w:val="-1"/>
          <w:sz w:val="24"/>
          <w:szCs w:val="24"/>
        </w:rPr>
        <w:t>监督方针体系的有效性</w:t>
      </w:r>
    </w:p>
    <w:p w14:paraId="0D0F6F36" w14:textId="77777777" w:rsidR="00EB798F" w:rsidRDefault="00EB798F">
      <w:pPr>
        <w:spacing w:line="244" w:lineRule="auto"/>
      </w:pPr>
    </w:p>
    <w:p w14:paraId="242A1973" w14:textId="77777777" w:rsidR="00EB798F" w:rsidRDefault="00EB798F">
      <w:pPr>
        <w:spacing w:line="244" w:lineRule="auto"/>
      </w:pPr>
    </w:p>
    <w:p w14:paraId="7E1F1868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09F84080" w14:textId="77777777" w:rsidR="00EB798F" w:rsidRDefault="00EB798F">
      <w:pPr>
        <w:spacing w:line="249" w:lineRule="auto"/>
      </w:pPr>
    </w:p>
    <w:p w14:paraId="13CF2593" w14:textId="77777777" w:rsidR="00EB798F" w:rsidRDefault="00000000">
      <w:pPr>
        <w:spacing w:before="78" w:line="218" w:lineRule="auto"/>
        <w:ind w:left="153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</w:rPr>
        <w:t xml:space="preserve">①  </w:t>
      </w:r>
      <w:r>
        <w:rPr>
          <w:rFonts w:ascii="宋体" w:eastAsia="宋体" w:hAnsi="宋体" w:cs="宋体"/>
          <w:spacing w:val="-1"/>
          <w:sz w:val="24"/>
          <w:szCs w:val="24"/>
        </w:rPr>
        <w:t>制订评价体系并与相关人员交</w:t>
      </w:r>
      <w:r>
        <w:rPr>
          <w:rFonts w:ascii="宋体" w:eastAsia="宋体" w:hAnsi="宋体" w:cs="宋体"/>
          <w:sz w:val="24"/>
          <w:szCs w:val="24"/>
        </w:rPr>
        <w:t>流有效性。</w:t>
      </w:r>
    </w:p>
    <w:p w14:paraId="0CE13F4A" w14:textId="77777777" w:rsidR="00EB798F" w:rsidRDefault="00EB798F">
      <w:pPr>
        <w:spacing w:line="266" w:lineRule="auto"/>
      </w:pPr>
    </w:p>
    <w:p w14:paraId="3845A6EA" w14:textId="77777777" w:rsidR="00EB798F" w:rsidRDefault="00000000">
      <w:pPr>
        <w:spacing w:before="78" w:line="477" w:lineRule="auto"/>
        <w:ind w:left="1418" w:firstLine="1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</w:rPr>
        <w:t xml:space="preserve">②  </w:t>
      </w:r>
      <w:r>
        <w:rPr>
          <w:rFonts w:ascii="宋体" w:eastAsia="宋体" w:hAnsi="宋体" w:cs="宋体"/>
          <w:spacing w:val="-9"/>
          <w:sz w:val="24"/>
          <w:szCs w:val="24"/>
        </w:rPr>
        <w:t>就监督方针执行过程中的各种变化， 及时通知相应人员， 对方</w:t>
      </w:r>
      <w:r>
        <w:rPr>
          <w:rFonts w:ascii="宋体" w:eastAsia="宋体" w:hAnsi="宋体" w:cs="宋体"/>
          <w:spacing w:val="-6"/>
          <w:sz w:val="24"/>
          <w:szCs w:val="24"/>
        </w:rPr>
        <w:t>针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政</w:t>
      </w:r>
      <w:r>
        <w:rPr>
          <w:rFonts w:ascii="宋体" w:eastAsia="宋体" w:hAnsi="宋体" w:cs="宋体"/>
          <w:spacing w:val="-5"/>
          <w:sz w:val="24"/>
          <w:szCs w:val="24"/>
        </w:rPr>
        <w:t>策进行修订。</w:t>
      </w:r>
    </w:p>
    <w:p w14:paraId="63213F37" w14:textId="77777777" w:rsidR="00EB798F" w:rsidRDefault="00EB798F"/>
    <w:p w14:paraId="0D830384" w14:textId="77777777" w:rsidR="00EB798F" w:rsidRDefault="00EB798F">
      <w:pPr>
        <w:spacing w:line="241" w:lineRule="auto"/>
      </w:pPr>
    </w:p>
    <w:p w14:paraId="762A8CF5" w14:textId="77777777" w:rsidR="00EB798F" w:rsidRDefault="00000000">
      <w:pPr>
        <w:spacing w:before="79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596E8113" w14:textId="77777777" w:rsidR="00EB798F" w:rsidRDefault="00EB798F">
      <w:pPr>
        <w:spacing w:line="254" w:lineRule="auto"/>
      </w:pPr>
    </w:p>
    <w:p w14:paraId="7F5A894B" w14:textId="77777777" w:rsidR="00EB798F" w:rsidRDefault="00000000">
      <w:pPr>
        <w:spacing w:before="68" w:line="556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drawing>
          <wp:inline distT="0" distB="0" distL="0" distR="0" wp14:anchorId="1AE5199E" wp14:editId="6214903F">
            <wp:extent cx="88239" cy="100584"/>
            <wp:effectExtent l="0" t="0" r="0" b="0"/>
            <wp:docPr id="45" name="IM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 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  <w:position w:val="26"/>
        </w:rPr>
        <w:t xml:space="preserve"> </w:t>
      </w:r>
      <w:r>
        <w:rPr>
          <w:rFonts w:ascii="宋体" w:eastAsia="宋体" w:hAnsi="宋体" w:cs="宋体"/>
          <w:spacing w:val="4"/>
          <w:position w:val="26"/>
        </w:rPr>
        <w:t xml:space="preserve"> 评估资源有效管理的方法</w:t>
      </w:r>
    </w:p>
    <w:p w14:paraId="4F5208D1" w14:textId="77777777" w:rsidR="00EB798F" w:rsidRDefault="00000000">
      <w:pPr>
        <w:spacing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9EEB686" wp14:editId="65DD1343">
            <wp:extent cx="88239" cy="100584"/>
            <wp:effectExtent l="0" t="0" r="0" b="0"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违</w:t>
      </w:r>
      <w:r>
        <w:rPr>
          <w:rFonts w:ascii="宋体" w:eastAsia="宋体" w:hAnsi="宋体" w:cs="宋体"/>
          <w:spacing w:val="4"/>
        </w:rPr>
        <w:t>背</w:t>
      </w:r>
      <w:r>
        <w:rPr>
          <w:rFonts w:ascii="宋体" w:eastAsia="宋体" w:hAnsi="宋体" w:cs="宋体"/>
          <w:spacing w:val="3"/>
        </w:rPr>
        <w:t>相关法规和道德责任的后果</w:t>
      </w:r>
    </w:p>
    <w:p w14:paraId="19291C76" w14:textId="77777777" w:rsidR="00EB798F" w:rsidRDefault="00000000">
      <w:pPr>
        <w:spacing w:before="290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D38D059" wp14:editId="379DCC76">
            <wp:extent cx="88239" cy="100584"/>
            <wp:effectExtent l="0" t="0" r="0" b="0"/>
            <wp:docPr id="47" name="IM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 4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修订方针政策的渠道和方</w:t>
      </w:r>
      <w:r>
        <w:rPr>
          <w:rFonts w:ascii="宋体" w:eastAsia="宋体" w:hAnsi="宋体" w:cs="宋体"/>
          <w:spacing w:val="2"/>
        </w:rPr>
        <w:t>法</w:t>
      </w:r>
    </w:p>
    <w:p w14:paraId="593588DF" w14:textId="77777777" w:rsidR="00EB798F" w:rsidRDefault="00EB798F">
      <w:pPr>
        <w:sectPr w:rsidR="00EB798F">
          <w:pgSz w:w="12240" w:h="15840"/>
          <w:pgMar w:top="1346" w:right="1783" w:bottom="400" w:left="1836" w:header="0" w:footer="0" w:gutter="0"/>
          <w:cols w:space="720"/>
        </w:sectPr>
      </w:pPr>
    </w:p>
    <w:p w14:paraId="75D0C114" w14:textId="77777777" w:rsidR="00EB798F" w:rsidRDefault="00EB798F">
      <w:pPr>
        <w:spacing w:line="288" w:lineRule="auto"/>
      </w:pPr>
    </w:p>
    <w:p w14:paraId="648C15F2" w14:textId="77777777" w:rsidR="00EB798F" w:rsidRDefault="00EB798F">
      <w:pPr>
        <w:spacing w:line="288" w:lineRule="auto"/>
      </w:pPr>
    </w:p>
    <w:p w14:paraId="6D32E484" w14:textId="77777777" w:rsidR="00EB798F" w:rsidRDefault="00000000">
      <w:pPr>
        <w:spacing w:before="98" w:line="219" w:lineRule="auto"/>
        <w:ind w:left="280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"/>
          <w:sz w:val="30"/>
          <w:szCs w:val="30"/>
        </w:rPr>
        <w:t xml:space="preserve">第四单元 </w:t>
      </w:r>
      <w:r>
        <w:rPr>
          <w:rFonts w:ascii="宋体" w:eastAsia="宋体" w:hAnsi="宋体" w:cs="宋体"/>
          <w:sz w:val="30"/>
          <w:szCs w:val="30"/>
        </w:rPr>
        <w:t xml:space="preserve">   促成决策</w:t>
      </w:r>
    </w:p>
    <w:p w14:paraId="5475829B" w14:textId="77777777" w:rsidR="00EB798F" w:rsidRDefault="00EB798F">
      <w:pPr>
        <w:spacing w:line="296" w:lineRule="auto"/>
      </w:pPr>
    </w:p>
    <w:p w14:paraId="3B204874" w14:textId="77777777" w:rsidR="00EB798F" w:rsidRDefault="00EB798F">
      <w:pPr>
        <w:spacing w:line="296" w:lineRule="auto"/>
      </w:pPr>
    </w:p>
    <w:p w14:paraId="6088634E" w14:textId="77777777" w:rsidR="00EB798F" w:rsidRDefault="00EB798F">
      <w:pPr>
        <w:spacing w:line="296" w:lineRule="auto"/>
      </w:pPr>
    </w:p>
    <w:p w14:paraId="6B568704" w14:textId="77777777" w:rsidR="00EB798F" w:rsidRDefault="00000000">
      <w:pPr>
        <w:spacing w:before="78" w:line="219" w:lineRule="auto"/>
        <w:ind w:left="51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宋体" w:eastAsia="宋体" w:hAnsi="宋体" w:cs="宋体"/>
          <w:sz w:val="24"/>
          <w:szCs w:val="24"/>
        </w:rPr>
        <w:t>就内部变动因素促成决策</w:t>
      </w:r>
    </w:p>
    <w:p w14:paraId="7186A2EE" w14:textId="77777777" w:rsidR="00EB798F" w:rsidRDefault="00EB798F">
      <w:pPr>
        <w:spacing w:line="272" w:lineRule="auto"/>
      </w:pPr>
    </w:p>
    <w:p w14:paraId="552575AD" w14:textId="77777777" w:rsidR="00EB798F" w:rsidRDefault="00EB798F">
      <w:pPr>
        <w:spacing w:line="273" w:lineRule="auto"/>
      </w:pPr>
    </w:p>
    <w:p w14:paraId="1920595F" w14:textId="77777777" w:rsidR="00EB798F" w:rsidRDefault="00EB798F">
      <w:pPr>
        <w:spacing w:line="273" w:lineRule="auto"/>
      </w:pPr>
    </w:p>
    <w:p w14:paraId="09115E18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7A536441" w14:textId="77777777" w:rsidR="00EB798F" w:rsidRDefault="00EB798F">
      <w:pPr>
        <w:spacing w:line="248" w:lineRule="auto"/>
      </w:pPr>
    </w:p>
    <w:p w14:paraId="6C3A11E3" w14:textId="77777777" w:rsidR="00EB798F" w:rsidRDefault="00000000">
      <w:pPr>
        <w:spacing w:before="78" w:line="478" w:lineRule="auto"/>
        <w:ind w:left="1418" w:firstLine="11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</w:rPr>
        <w:t xml:space="preserve">①  </w:t>
      </w:r>
      <w:r>
        <w:rPr>
          <w:rFonts w:ascii="宋体" w:eastAsia="宋体" w:hAnsi="宋体" w:cs="宋体"/>
          <w:spacing w:val="-2"/>
          <w:sz w:val="24"/>
          <w:szCs w:val="24"/>
        </w:rPr>
        <w:t>准确判</w:t>
      </w:r>
      <w:r>
        <w:rPr>
          <w:rFonts w:ascii="宋体" w:eastAsia="宋体" w:hAnsi="宋体" w:cs="宋体"/>
          <w:spacing w:val="-1"/>
          <w:sz w:val="24"/>
          <w:szCs w:val="24"/>
        </w:rPr>
        <w:t>断和记录影响公司利益的内部因素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宋体" w:eastAsia="宋体" w:hAnsi="宋体" w:cs="宋体"/>
          <w:spacing w:val="-1"/>
          <w:sz w:val="24"/>
          <w:szCs w:val="24"/>
        </w:rPr>
        <w:t>组织结构、员工行为、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财务、</w:t>
      </w:r>
      <w:r>
        <w:rPr>
          <w:rFonts w:ascii="宋体" w:eastAsia="宋体" w:hAnsi="宋体" w:cs="宋体"/>
          <w:spacing w:val="-2"/>
          <w:sz w:val="24"/>
          <w:szCs w:val="24"/>
        </w:rPr>
        <w:t>技术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宋体" w:eastAsia="宋体" w:hAnsi="宋体" w:cs="宋体"/>
          <w:spacing w:val="-2"/>
          <w:sz w:val="24"/>
          <w:szCs w:val="24"/>
        </w:rPr>
        <w:t>，并排出先后处理顺序。</w:t>
      </w:r>
    </w:p>
    <w:p w14:paraId="0ACD3079" w14:textId="77777777" w:rsidR="00EB798F" w:rsidRDefault="00000000">
      <w:pPr>
        <w:spacing w:before="5" w:line="479" w:lineRule="auto"/>
        <w:ind w:left="1421" w:right="110" w:firstLine="11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② </w:t>
      </w:r>
      <w:r>
        <w:rPr>
          <w:rFonts w:ascii="宋体" w:eastAsia="宋体" w:hAnsi="宋体" w:cs="宋体"/>
          <w:spacing w:val="2"/>
          <w:sz w:val="24"/>
          <w:szCs w:val="24"/>
        </w:rPr>
        <w:t>对权限范围</w:t>
      </w:r>
      <w:r>
        <w:rPr>
          <w:rFonts w:ascii="宋体" w:eastAsia="宋体" w:hAnsi="宋体" w:cs="宋体"/>
          <w:spacing w:val="1"/>
          <w:sz w:val="24"/>
          <w:szCs w:val="24"/>
        </w:rPr>
        <w:t>内的事及时予以处理。所做处理必须符合公司利益和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9"/>
          <w:sz w:val="24"/>
          <w:szCs w:val="24"/>
        </w:rPr>
        <w:t>发</w:t>
      </w:r>
      <w:r>
        <w:rPr>
          <w:rFonts w:ascii="宋体" w:eastAsia="宋体" w:hAnsi="宋体" w:cs="宋体"/>
          <w:spacing w:val="-7"/>
          <w:sz w:val="24"/>
          <w:szCs w:val="24"/>
        </w:rPr>
        <w:t>展方向。</w:t>
      </w:r>
    </w:p>
    <w:p w14:paraId="7CC940EF" w14:textId="77777777" w:rsidR="00EB798F" w:rsidRDefault="00000000">
      <w:pPr>
        <w:spacing w:before="1" w:line="479" w:lineRule="auto"/>
        <w:ind w:left="1406" w:right="126" w:firstLine="11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③ </w:t>
      </w:r>
      <w:r>
        <w:rPr>
          <w:rFonts w:ascii="宋体" w:eastAsia="宋体" w:hAnsi="宋体" w:cs="宋体"/>
          <w:spacing w:val="2"/>
          <w:sz w:val="24"/>
          <w:szCs w:val="24"/>
        </w:rPr>
        <w:t>对权限范</w:t>
      </w:r>
      <w:r>
        <w:rPr>
          <w:rFonts w:ascii="宋体" w:eastAsia="宋体" w:hAnsi="宋体" w:cs="宋体"/>
          <w:spacing w:val="1"/>
          <w:sz w:val="24"/>
          <w:szCs w:val="24"/>
        </w:rPr>
        <w:t>围以外的事及时向决策人及有关方面通报，所通报信息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3"/>
          <w:sz w:val="24"/>
          <w:szCs w:val="24"/>
        </w:rPr>
        <w:t>必</w:t>
      </w:r>
      <w:r>
        <w:rPr>
          <w:rFonts w:ascii="宋体" w:eastAsia="宋体" w:hAnsi="宋体" w:cs="宋体"/>
          <w:spacing w:val="-2"/>
          <w:sz w:val="24"/>
          <w:szCs w:val="24"/>
        </w:rPr>
        <w:t>须完整准确，并附有个人分析及建议。</w:t>
      </w:r>
    </w:p>
    <w:p w14:paraId="4FCD0CC1" w14:textId="77777777" w:rsidR="00EB798F" w:rsidRDefault="00000000">
      <w:pPr>
        <w:spacing w:line="487" w:lineRule="auto"/>
        <w:ind w:left="1404" w:right="113" w:firstLine="23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6"/>
        </w:rPr>
        <w:t xml:space="preserve">④ </w:t>
      </w:r>
      <w:r>
        <w:rPr>
          <w:rFonts w:ascii="宋体" w:eastAsia="宋体" w:hAnsi="宋体" w:cs="宋体"/>
          <w:spacing w:val="6"/>
          <w:sz w:val="24"/>
          <w:szCs w:val="24"/>
        </w:rPr>
        <w:t>准确的记录公司总裁办公会议作出的相应决策并将其向相关</w:t>
      </w:r>
      <w:r>
        <w:rPr>
          <w:rFonts w:ascii="宋体" w:eastAsia="宋体" w:hAnsi="宋体" w:cs="宋体"/>
          <w:spacing w:val="1"/>
          <w:sz w:val="24"/>
          <w:szCs w:val="24"/>
        </w:rPr>
        <w:t>下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属及时传</w:t>
      </w:r>
      <w:r>
        <w:rPr>
          <w:rFonts w:ascii="宋体" w:eastAsia="宋体" w:hAnsi="宋体" w:cs="宋体"/>
          <w:spacing w:val="-1"/>
          <w:sz w:val="24"/>
          <w:szCs w:val="24"/>
        </w:rPr>
        <w:t>达，并监督、跟踪贯彻执行，能对不相干人员保密。</w:t>
      </w:r>
    </w:p>
    <w:p w14:paraId="086F32BD" w14:textId="77777777" w:rsidR="00EB798F" w:rsidRDefault="00EB798F">
      <w:pPr>
        <w:spacing w:line="454" w:lineRule="auto"/>
      </w:pPr>
    </w:p>
    <w:p w14:paraId="2CFA4258" w14:textId="77777777" w:rsidR="00EB798F" w:rsidRDefault="00000000">
      <w:pPr>
        <w:spacing w:before="79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17D000F7" w14:textId="77777777" w:rsidR="00EB798F" w:rsidRDefault="00EB798F">
      <w:pPr>
        <w:spacing w:line="269" w:lineRule="auto"/>
      </w:pPr>
    </w:p>
    <w:p w14:paraId="21C1B2CA" w14:textId="77777777" w:rsidR="00EB798F" w:rsidRDefault="00000000">
      <w:pPr>
        <w:spacing w:before="68" w:line="541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5"/>
        </w:rPr>
        <w:drawing>
          <wp:inline distT="0" distB="0" distL="0" distR="0" wp14:anchorId="3BB99486" wp14:editId="5983A15C">
            <wp:extent cx="88239" cy="100583"/>
            <wp:effectExtent l="0" t="0" r="0" b="0"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position w:val="25"/>
        </w:rPr>
        <w:t xml:space="preserve">  公司各管理团体的作用和职</w:t>
      </w:r>
      <w:r>
        <w:rPr>
          <w:rFonts w:ascii="宋体" w:eastAsia="宋体" w:hAnsi="宋体" w:cs="宋体"/>
          <w:spacing w:val="2"/>
          <w:position w:val="25"/>
        </w:rPr>
        <w:t>责</w:t>
      </w:r>
    </w:p>
    <w:p w14:paraId="1EF4A58F" w14:textId="77777777" w:rsidR="00EB798F" w:rsidRDefault="00000000">
      <w:pPr>
        <w:spacing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9D2279B" wp14:editId="7E462F56">
            <wp:extent cx="88239" cy="100583"/>
            <wp:effectExtent l="0" t="0" r="0" b="0"/>
            <wp:docPr id="49" name="IM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 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例</w:t>
      </w:r>
      <w:r>
        <w:rPr>
          <w:rFonts w:ascii="宋体" w:eastAsia="宋体" w:hAnsi="宋体" w:cs="宋体"/>
          <w:spacing w:val="4"/>
        </w:rPr>
        <w:t>行</w:t>
      </w:r>
      <w:r>
        <w:rPr>
          <w:rFonts w:ascii="宋体" w:eastAsia="宋体" w:hAnsi="宋体" w:cs="宋体"/>
          <w:spacing w:val="3"/>
        </w:rPr>
        <w:t>管理与例外管理活动的方法</w:t>
      </w:r>
    </w:p>
    <w:p w14:paraId="2A801EF1" w14:textId="77777777" w:rsidR="00EB798F" w:rsidRDefault="00000000">
      <w:pPr>
        <w:spacing w:before="305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6592E1C3" wp14:editId="4EEBE8DB">
            <wp:extent cx="88239" cy="100583"/>
            <wp:effectExtent l="0" t="0" r="0" b="0"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处理敏感信息的方法</w:t>
      </w:r>
    </w:p>
    <w:p w14:paraId="102FBBAD" w14:textId="77777777" w:rsidR="00EB798F" w:rsidRDefault="00000000">
      <w:pPr>
        <w:spacing w:before="290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B50EC6E" wp14:editId="7A8B0DC0">
            <wp:extent cx="88239" cy="100583"/>
            <wp:effectExtent l="0" t="0" r="0" b="0"/>
            <wp:docPr id="51" name="IM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 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职业道德与准则及违背的后</w:t>
      </w:r>
      <w:r>
        <w:rPr>
          <w:rFonts w:ascii="宋体" w:eastAsia="宋体" w:hAnsi="宋体" w:cs="宋体"/>
          <w:spacing w:val="1"/>
        </w:rPr>
        <w:t>果</w:t>
      </w:r>
    </w:p>
    <w:p w14:paraId="123F9133" w14:textId="77777777" w:rsidR="00EB798F" w:rsidRDefault="00EB798F">
      <w:pPr>
        <w:sectPr w:rsidR="00EB798F">
          <w:pgSz w:w="12240" w:h="15840"/>
          <w:pgMar w:top="1346" w:right="1686" w:bottom="400" w:left="1836" w:header="0" w:footer="0" w:gutter="0"/>
          <w:cols w:space="720"/>
        </w:sectPr>
      </w:pPr>
    </w:p>
    <w:p w14:paraId="2BB21198" w14:textId="77777777" w:rsidR="00EB798F" w:rsidRDefault="00000000">
      <w:pPr>
        <w:spacing w:before="309" w:line="219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.2  </w:t>
      </w:r>
      <w:r>
        <w:rPr>
          <w:rFonts w:ascii="宋体" w:eastAsia="宋体" w:hAnsi="宋体" w:cs="宋体"/>
          <w:spacing w:val="-1"/>
          <w:sz w:val="24"/>
          <w:szCs w:val="24"/>
        </w:rPr>
        <w:t>就外部变动因素促成决策</w:t>
      </w:r>
    </w:p>
    <w:p w14:paraId="6959B34E" w14:textId="77777777" w:rsidR="00EB798F" w:rsidRDefault="00EB798F">
      <w:pPr>
        <w:spacing w:line="245" w:lineRule="auto"/>
      </w:pPr>
    </w:p>
    <w:p w14:paraId="3140B54B" w14:textId="77777777" w:rsidR="00EB798F" w:rsidRDefault="00EB798F">
      <w:pPr>
        <w:spacing w:line="245" w:lineRule="auto"/>
      </w:pPr>
    </w:p>
    <w:p w14:paraId="1A77BEB0" w14:textId="77777777" w:rsidR="00EB798F" w:rsidRDefault="00000000">
      <w:pPr>
        <w:spacing w:before="78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7EDB2181" w14:textId="77777777" w:rsidR="00EB798F" w:rsidRDefault="00EB798F">
      <w:pPr>
        <w:spacing w:line="250" w:lineRule="auto"/>
      </w:pPr>
    </w:p>
    <w:p w14:paraId="37A13B37" w14:textId="77777777" w:rsidR="00EB798F" w:rsidRDefault="00000000">
      <w:pPr>
        <w:spacing w:before="78" w:line="479" w:lineRule="auto"/>
        <w:ind w:left="1426" w:right="5" w:firstLine="10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6"/>
        </w:rPr>
        <w:t xml:space="preserve">① </w:t>
      </w:r>
      <w:r>
        <w:rPr>
          <w:rFonts w:ascii="宋体" w:eastAsia="宋体" w:hAnsi="宋体" w:cs="宋体"/>
          <w:spacing w:val="6"/>
          <w:sz w:val="24"/>
          <w:szCs w:val="24"/>
        </w:rPr>
        <w:t>发现确定</w:t>
      </w:r>
      <w:r>
        <w:rPr>
          <w:rFonts w:ascii="宋体" w:eastAsia="宋体" w:hAnsi="宋体" w:cs="宋体"/>
          <w:spacing w:val="3"/>
          <w:sz w:val="24"/>
          <w:szCs w:val="24"/>
        </w:rPr>
        <w:t>外部因素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宋体" w:eastAsia="宋体" w:hAnsi="宋体" w:cs="宋体"/>
          <w:spacing w:val="3"/>
          <w:sz w:val="24"/>
          <w:szCs w:val="24"/>
        </w:rPr>
        <w:t>如市场变化、公众反应、行业新趋势等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宋体" w:eastAsia="宋体" w:hAnsi="宋体" w:cs="宋体"/>
          <w:spacing w:val="3"/>
          <w:sz w:val="24"/>
          <w:szCs w:val="24"/>
        </w:rPr>
        <w:t>对公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4"/>
          <w:sz w:val="24"/>
          <w:szCs w:val="24"/>
        </w:rPr>
        <w:t>司</w:t>
      </w:r>
      <w:r>
        <w:rPr>
          <w:rFonts w:ascii="宋体" w:eastAsia="宋体" w:hAnsi="宋体" w:cs="宋体"/>
          <w:spacing w:val="-3"/>
          <w:sz w:val="24"/>
          <w:szCs w:val="24"/>
        </w:rPr>
        <w:t>的影响并排出先后处理顺序。</w:t>
      </w:r>
    </w:p>
    <w:p w14:paraId="3F696F71" w14:textId="77777777" w:rsidR="00EB798F" w:rsidRDefault="00000000">
      <w:pPr>
        <w:spacing w:line="479" w:lineRule="auto"/>
        <w:ind w:left="1415" w:firstLine="119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</w:rPr>
        <w:t xml:space="preserve">② </w:t>
      </w:r>
      <w:r>
        <w:rPr>
          <w:rFonts w:ascii="宋体" w:eastAsia="宋体" w:hAnsi="宋体" w:cs="宋体"/>
          <w:spacing w:val="2"/>
          <w:sz w:val="24"/>
          <w:szCs w:val="24"/>
        </w:rPr>
        <w:t>准确判断和</w:t>
      </w:r>
      <w:r>
        <w:rPr>
          <w:rFonts w:ascii="宋体" w:eastAsia="宋体" w:hAnsi="宋体" w:cs="宋体"/>
          <w:spacing w:val="1"/>
          <w:sz w:val="24"/>
          <w:szCs w:val="24"/>
        </w:rPr>
        <w:t>记录外部影响，尤其是国际国内关于营销方面法规和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趋势</w:t>
      </w:r>
    </w:p>
    <w:p w14:paraId="4AE5204F" w14:textId="77777777" w:rsidR="00EB798F" w:rsidRDefault="00000000">
      <w:pPr>
        <w:spacing w:line="218" w:lineRule="auto"/>
        <w:ind w:left="153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</w:rPr>
        <w:t xml:space="preserve">③ </w:t>
      </w:r>
      <w:r>
        <w:rPr>
          <w:rFonts w:ascii="宋体" w:eastAsia="宋体" w:hAnsi="宋体" w:cs="宋体"/>
          <w:spacing w:val="-1"/>
          <w:sz w:val="24"/>
          <w:szCs w:val="24"/>
        </w:rPr>
        <w:t>就潜在和实际的影响进行分</w:t>
      </w:r>
      <w:r>
        <w:rPr>
          <w:rFonts w:ascii="宋体" w:eastAsia="宋体" w:hAnsi="宋体" w:cs="宋体"/>
          <w:sz w:val="24"/>
          <w:szCs w:val="24"/>
        </w:rPr>
        <w:t>析、评估和沟通。</w:t>
      </w:r>
    </w:p>
    <w:p w14:paraId="531563DE" w14:textId="77777777" w:rsidR="00EB798F" w:rsidRDefault="00EB798F">
      <w:pPr>
        <w:spacing w:line="267" w:lineRule="auto"/>
      </w:pPr>
    </w:p>
    <w:p w14:paraId="76A52E70" w14:textId="77777777" w:rsidR="00EB798F" w:rsidRDefault="00000000">
      <w:pPr>
        <w:spacing w:before="78" w:line="477" w:lineRule="auto"/>
        <w:ind w:left="1406" w:firstLine="113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4"/>
        </w:rPr>
        <w:t xml:space="preserve">④ </w:t>
      </w:r>
      <w:r>
        <w:rPr>
          <w:rFonts w:ascii="宋体" w:eastAsia="宋体" w:hAnsi="宋体" w:cs="宋体"/>
          <w:spacing w:val="-4"/>
          <w:sz w:val="24"/>
          <w:szCs w:val="24"/>
        </w:rPr>
        <w:t>根</w:t>
      </w:r>
      <w:r>
        <w:rPr>
          <w:rFonts w:ascii="宋体" w:eastAsia="宋体" w:hAnsi="宋体" w:cs="宋体"/>
          <w:spacing w:val="-2"/>
          <w:sz w:val="24"/>
          <w:szCs w:val="24"/>
        </w:rPr>
        <w:t>据评估结果，提出公司对外部影响应变的建议， 并准确判断建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6"/>
          <w:sz w:val="24"/>
          <w:szCs w:val="24"/>
        </w:rPr>
        <w:t>设</w:t>
      </w:r>
      <w:r>
        <w:rPr>
          <w:rFonts w:ascii="宋体" w:eastAsia="宋体" w:hAnsi="宋体" w:cs="宋体"/>
          <w:spacing w:val="-3"/>
          <w:sz w:val="24"/>
          <w:szCs w:val="24"/>
        </w:rPr>
        <w:t>的实施效果及连锁影响。</w:t>
      </w:r>
    </w:p>
    <w:p w14:paraId="39F36304" w14:textId="77777777" w:rsidR="00EB798F" w:rsidRDefault="00EB798F"/>
    <w:p w14:paraId="492A72AF" w14:textId="77777777" w:rsidR="00EB798F" w:rsidRDefault="00EB798F">
      <w:pPr>
        <w:spacing w:line="241" w:lineRule="auto"/>
      </w:pPr>
    </w:p>
    <w:p w14:paraId="7C7E826E" w14:textId="77777777" w:rsidR="00EB798F" w:rsidRDefault="00000000">
      <w:pPr>
        <w:spacing w:before="78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1C5EB484" w14:textId="77777777" w:rsidR="00EB798F" w:rsidRDefault="00EB798F">
      <w:pPr>
        <w:spacing w:line="254" w:lineRule="auto"/>
      </w:pPr>
    </w:p>
    <w:p w14:paraId="783FFDD9" w14:textId="77777777" w:rsidR="00EB798F" w:rsidRDefault="00000000">
      <w:pPr>
        <w:spacing w:before="68" w:line="556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drawing>
          <wp:inline distT="0" distB="0" distL="0" distR="0" wp14:anchorId="439B7E21" wp14:editId="3F4289BC">
            <wp:extent cx="88239" cy="100584"/>
            <wp:effectExtent l="0" t="0" r="0" b="0"/>
            <wp:docPr id="52" name="IM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 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3"/>
          <w:position w:val="26"/>
        </w:rPr>
        <w:t xml:space="preserve">  有关当前道德、法规、社会责任的信息来</w:t>
      </w:r>
      <w:r>
        <w:rPr>
          <w:rFonts w:ascii="宋体" w:eastAsia="宋体" w:hAnsi="宋体" w:cs="宋体"/>
          <w:position w:val="26"/>
        </w:rPr>
        <w:t>源</w:t>
      </w:r>
    </w:p>
    <w:p w14:paraId="49FA5C20" w14:textId="77777777" w:rsidR="00EB798F" w:rsidRDefault="00000000">
      <w:pPr>
        <w:spacing w:line="218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76AAD1A7" wp14:editId="1239E423">
            <wp:extent cx="88239" cy="100584"/>
            <wp:effectExtent l="0" t="0" r="0" b="0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</w:t>
      </w:r>
      <w:r>
        <w:rPr>
          <w:rFonts w:ascii="宋体" w:eastAsia="宋体" w:hAnsi="宋体" w:cs="宋体"/>
          <w:spacing w:val="4"/>
        </w:rPr>
        <w:t>违</w:t>
      </w:r>
      <w:r>
        <w:rPr>
          <w:rFonts w:ascii="宋体" w:eastAsia="宋体" w:hAnsi="宋体" w:cs="宋体"/>
          <w:spacing w:val="3"/>
        </w:rPr>
        <w:t>背道德、法规、社会责任的后果</w:t>
      </w:r>
    </w:p>
    <w:p w14:paraId="24AD1FDA" w14:textId="77777777" w:rsidR="00EB798F" w:rsidRDefault="00000000">
      <w:pPr>
        <w:spacing w:before="292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51F1DEEB" wp14:editId="4701ACCC">
            <wp:extent cx="88239" cy="100584"/>
            <wp:effectExtent l="0" t="0" r="0" b="0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外部信息的收集方法</w:t>
      </w:r>
    </w:p>
    <w:p w14:paraId="20ABBB13" w14:textId="77777777" w:rsidR="00EB798F" w:rsidRDefault="00000000">
      <w:pPr>
        <w:spacing w:before="305" w:line="541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5"/>
        </w:rPr>
        <w:drawing>
          <wp:inline distT="0" distB="0" distL="0" distR="0" wp14:anchorId="264ED644" wp14:editId="397EC579">
            <wp:extent cx="88239" cy="100584"/>
            <wp:effectExtent l="0" t="0" r="0" b="0"/>
            <wp:docPr id="55" name="IM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 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25"/>
        </w:rPr>
        <w:t xml:space="preserve">  影</w:t>
      </w:r>
      <w:r>
        <w:rPr>
          <w:rFonts w:ascii="宋体" w:eastAsia="宋体" w:hAnsi="宋体" w:cs="宋体"/>
          <w:spacing w:val="4"/>
          <w:position w:val="25"/>
        </w:rPr>
        <w:t>响</w:t>
      </w:r>
      <w:r>
        <w:rPr>
          <w:rFonts w:ascii="宋体" w:eastAsia="宋体" w:hAnsi="宋体" w:cs="宋体"/>
          <w:spacing w:val="3"/>
          <w:position w:val="25"/>
        </w:rPr>
        <w:t>公司变化的外部情况的实质</w:t>
      </w:r>
    </w:p>
    <w:p w14:paraId="77348950" w14:textId="77777777" w:rsidR="00EB798F" w:rsidRDefault="00000000">
      <w:pPr>
        <w:spacing w:before="1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F6A7378" wp14:editId="41DCAB7E">
            <wp:extent cx="88239" cy="100583"/>
            <wp:effectExtent l="0" t="0" r="0" b="0"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 行业变化趋</w:t>
      </w:r>
      <w:r>
        <w:rPr>
          <w:rFonts w:ascii="宋体" w:eastAsia="宋体" w:hAnsi="宋体" w:cs="宋体"/>
          <w:spacing w:val="5"/>
        </w:rPr>
        <w:t>势</w:t>
      </w:r>
    </w:p>
    <w:p w14:paraId="3584B1DB" w14:textId="77777777" w:rsidR="00EB798F" w:rsidRDefault="00000000">
      <w:pPr>
        <w:spacing w:before="305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9ABE600" wp14:editId="62A3770C">
            <wp:extent cx="88239" cy="100583"/>
            <wp:effectExtent l="0" t="0" r="0" b="0"/>
            <wp:docPr id="57" name="IM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与决策层沟通的方法</w:t>
      </w:r>
    </w:p>
    <w:p w14:paraId="3EA7F8B3" w14:textId="77777777" w:rsidR="00EB798F" w:rsidRDefault="00EB798F">
      <w:pPr>
        <w:sectPr w:rsidR="00EB798F">
          <w:pgSz w:w="12240" w:h="15840"/>
          <w:pgMar w:top="1346" w:right="1797" w:bottom="400" w:left="1836" w:header="0" w:footer="0" w:gutter="0"/>
          <w:cols w:space="720"/>
        </w:sectPr>
      </w:pPr>
    </w:p>
    <w:p w14:paraId="4CFCB235" w14:textId="77777777" w:rsidR="00EB798F" w:rsidRDefault="00000000">
      <w:pPr>
        <w:spacing w:before="122" w:line="219" w:lineRule="auto"/>
        <w:ind w:left="3281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-1"/>
          <w:sz w:val="30"/>
          <w:szCs w:val="30"/>
        </w:rPr>
        <w:lastRenderedPageBreak/>
        <w:t xml:space="preserve">第五单元 </w:t>
      </w:r>
      <w:r>
        <w:rPr>
          <w:rFonts w:ascii="宋体" w:eastAsia="宋体" w:hAnsi="宋体" w:cs="宋体"/>
          <w:sz w:val="30"/>
          <w:szCs w:val="30"/>
        </w:rPr>
        <w:t xml:space="preserve"> 促进发展</w:t>
      </w:r>
    </w:p>
    <w:p w14:paraId="154D8A86" w14:textId="77777777" w:rsidR="00EB798F" w:rsidRDefault="00EB798F">
      <w:pPr>
        <w:spacing w:line="301" w:lineRule="auto"/>
      </w:pPr>
    </w:p>
    <w:p w14:paraId="5AC80667" w14:textId="77777777" w:rsidR="00EB798F" w:rsidRDefault="00EB798F">
      <w:pPr>
        <w:spacing w:line="301" w:lineRule="auto"/>
      </w:pPr>
    </w:p>
    <w:p w14:paraId="46AA8172" w14:textId="77777777" w:rsidR="00EB798F" w:rsidRDefault="00EB798F">
      <w:pPr>
        <w:spacing w:line="301" w:lineRule="auto"/>
      </w:pPr>
    </w:p>
    <w:p w14:paraId="1634DF10" w14:textId="77777777" w:rsidR="00EB798F" w:rsidRDefault="00000000">
      <w:pPr>
        <w:spacing w:before="78" w:line="616" w:lineRule="exact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29"/>
          <w:sz w:val="24"/>
          <w:szCs w:val="24"/>
        </w:rPr>
        <w:t xml:space="preserve">5.1  </w:t>
      </w:r>
      <w:r>
        <w:rPr>
          <w:rFonts w:ascii="宋体" w:eastAsia="宋体" w:hAnsi="宋体" w:cs="宋体"/>
          <w:spacing w:val="-1"/>
          <w:position w:val="29"/>
          <w:sz w:val="24"/>
          <w:szCs w:val="24"/>
        </w:rPr>
        <w:t>个人</w:t>
      </w:r>
      <w:r>
        <w:rPr>
          <w:rFonts w:ascii="宋体" w:eastAsia="宋体" w:hAnsi="宋体" w:cs="宋体"/>
          <w:position w:val="29"/>
          <w:sz w:val="24"/>
          <w:szCs w:val="24"/>
        </w:rPr>
        <w:t>发展及培养下属</w:t>
      </w:r>
    </w:p>
    <w:p w14:paraId="055E2AD4" w14:textId="77777777" w:rsidR="00EB798F" w:rsidRDefault="00000000">
      <w:pPr>
        <w:spacing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089DBB78" w14:textId="77777777" w:rsidR="00EB798F" w:rsidRDefault="00EB798F">
      <w:pPr>
        <w:spacing w:line="265" w:lineRule="auto"/>
      </w:pPr>
    </w:p>
    <w:p w14:paraId="262DA3C4" w14:textId="77777777" w:rsidR="00EB798F" w:rsidRDefault="00000000">
      <w:pPr>
        <w:spacing w:before="78" w:line="476" w:lineRule="auto"/>
        <w:ind w:left="1439" w:right="66" w:firstLine="9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</w:rPr>
        <w:t xml:space="preserve">① </w:t>
      </w:r>
      <w:r>
        <w:rPr>
          <w:rFonts w:ascii="宋体" w:eastAsia="宋体" w:hAnsi="宋体" w:cs="宋体"/>
          <w:spacing w:val="-1"/>
          <w:sz w:val="24"/>
          <w:szCs w:val="24"/>
        </w:rPr>
        <w:t>根据外界情况的变化和公司的</w:t>
      </w:r>
      <w:r>
        <w:rPr>
          <w:rFonts w:ascii="宋体" w:eastAsia="宋体" w:hAnsi="宋体" w:cs="宋体"/>
          <w:sz w:val="24"/>
          <w:szCs w:val="24"/>
        </w:rPr>
        <w:t xml:space="preserve">发展对照个人及下属的现有能力， </w:t>
      </w:r>
      <w:r>
        <w:rPr>
          <w:rFonts w:ascii="宋体" w:eastAsia="宋体" w:hAnsi="宋体" w:cs="宋体"/>
          <w:spacing w:val="-8"/>
          <w:sz w:val="24"/>
          <w:szCs w:val="24"/>
        </w:rPr>
        <w:t>明确</w:t>
      </w:r>
      <w:r>
        <w:rPr>
          <w:rFonts w:ascii="宋体" w:eastAsia="宋体" w:hAnsi="宋体" w:cs="宋体"/>
          <w:spacing w:val="-4"/>
          <w:sz w:val="24"/>
          <w:szCs w:val="24"/>
        </w:rPr>
        <w:t>发展目标和改进措施。</w:t>
      </w:r>
    </w:p>
    <w:p w14:paraId="3FF06062" w14:textId="77777777" w:rsidR="00EB798F" w:rsidRDefault="00000000">
      <w:pPr>
        <w:spacing w:before="7" w:line="218" w:lineRule="auto"/>
        <w:ind w:left="1534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</w:rPr>
        <w:t xml:space="preserve">② </w:t>
      </w:r>
      <w:r>
        <w:rPr>
          <w:rFonts w:ascii="宋体" w:eastAsia="宋体" w:hAnsi="宋体" w:cs="宋体"/>
          <w:spacing w:val="-1"/>
          <w:sz w:val="24"/>
          <w:szCs w:val="24"/>
        </w:rPr>
        <w:t>监控评估改进措施，保证其有</w:t>
      </w:r>
      <w:r>
        <w:rPr>
          <w:rFonts w:ascii="宋体" w:eastAsia="宋体" w:hAnsi="宋体" w:cs="宋体"/>
          <w:sz w:val="24"/>
          <w:szCs w:val="24"/>
        </w:rPr>
        <w:t>效实施。</w:t>
      </w:r>
    </w:p>
    <w:p w14:paraId="03AE62B3" w14:textId="77777777" w:rsidR="00EB798F" w:rsidRDefault="00EB798F">
      <w:pPr>
        <w:spacing w:line="268" w:lineRule="auto"/>
      </w:pPr>
    </w:p>
    <w:p w14:paraId="540D315C" w14:textId="77777777" w:rsidR="00EB798F" w:rsidRDefault="00EB798F">
      <w:pPr>
        <w:spacing w:line="268" w:lineRule="auto"/>
      </w:pPr>
    </w:p>
    <w:p w14:paraId="192B8971" w14:textId="77777777" w:rsidR="00EB798F" w:rsidRDefault="00EB798F">
      <w:pPr>
        <w:spacing w:line="269" w:lineRule="auto"/>
      </w:pPr>
    </w:p>
    <w:p w14:paraId="3644608F" w14:textId="77777777" w:rsidR="00EB798F" w:rsidRDefault="00000000">
      <w:pPr>
        <w:spacing w:before="78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783923BD" w14:textId="77777777" w:rsidR="00EB798F" w:rsidRDefault="00EB798F">
      <w:pPr>
        <w:spacing w:line="248" w:lineRule="auto"/>
      </w:pPr>
    </w:p>
    <w:p w14:paraId="431D090A" w14:textId="77777777" w:rsidR="00EB798F" w:rsidRDefault="00000000">
      <w:pPr>
        <w:spacing w:before="78" w:line="626" w:lineRule="exact"/>
        <w:ind w:left="52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30"/>
        </w:rPr>
        <w:drawing>
          <wp:inline distT="0" distB="0" distL="0" distR="0" wp14:anchorId="341AFA86" wp14:editId="0A09C77E">
            <wp:extent cx="88239" cy="100584"/>
            <wp:effectExtent l="0" t="0" r="0" b="0"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  <w:position w:val="30"/>
        </w:rPr>
        <w:t xml:space="preserve">  以绩</w:t>
      </w:r>
      <w:r>
        <w:rPr>
          <w:rFonts w:ascii="宋体" w:eastAsia="宋体" w:hAnsi="宋体" w:cs="宋体"/>
          <w:spacing w:val="2"/>
          <w:position w:val="30"/>
          <w:sz w:val="24"/>
          <w:szCs w:val="24"/>
        </w:rPr>
        <w:t>效改进的方式辅导评估下属的方法，培养下属的方法</w:t>
      </w:r>
    </w:p>
    <w:p w14:paraId="4BF09661" w14:textId="77777777" w:rsidR="00EB798F" w:rsidRDefault="00000000">
      <w:pPr>
        <w:spacing w:before="1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436D3F6" wp14:editId="366E5E22">
            <wp:extent cx="88239" cy="100584"/>
            <wp:effectExtent l="0" t="0" r="0" b="0"/>
            <wp:docPr id="59" name="IM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 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</w:t>
      </w:r>
      <w:r>
        <w:rPr>
          <w:rFonts w:ascii="宋体" w:eastAsia="宋体" w:hAnsi="宋体" w:cs="宋体"/>
          <w:spacing w:val="4"/>
        </w:rPr>
        <w:t xml:space="preserve"> 自我激励及自我培养的方法</w:t>
      </w:r>
    </w:p>
    <w:p w14:paraId="67C5E798" w14:textId="77777777" w:rsidR="00EB798F" w:rsidRDefault="00EB798F">
      <w:pPr>
        <w:spacing w:line="255" w:lineRule="auto"/>
      </w:pPr>
    </w:p>
    <w:p w14:paraId="2E52A2B0" w14:textId="77777777" w:rsidR="00EB798F" w:rsidRDefault="00EB798F">
      <w:pPr>
        <w:spacing w:line="256" w:lineRule="auto"/>
      </w:pPr>
    </w:p>
    <w:p w14:paraId="33380611" w14:textId="77777777" w:rsidR="00EB798F" w:rsidRDefault="00EB798F">
      <w:pPr>
        <w:spacing w:line="256" w:lineRule="auto"/>
      </w:pPr>
    </w:p>
    <w:p w14:paraId="074D82A3" w14:textId="77777777" w:rsidR="00EB798F" w:rsidRDefault="00000000">
      <w:pPr>
        <w:spacing w:before="79" w:line="630" w:lineRule="exact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30"/>
          <w:sz w:val="24"/>
          <w:szCs w:val="24"/>
        </w:rPr>
        <w:t xml:space="preserve">5.2  </w:t>
      </w:r>
      <w:r>
        <w:rPr>
          <w:rFonts w:ascii="宋体" w:eastAsia="宋体" w:hAnsi="宋体" w:cs="宋体"/>
          <w:spacing w:val="-1"/>
          <w:position w:val="30"/>
          <w:sz w:val="24"/>
          <w:szCs w:val="24"/>
        </w:rPr>
        <w:t>公</w:t>
      </w:r>
      <w:r>
        <w:rPr>
          <w:rFonts w:ascii="宋体" w:eastAsia="宋体" w:hAnsi="宋体" w:cs="宋体"/>
          <w:position w:val="30"/>
          <w:sz w:val="24"/>
          <w:szCs w:val="24"/>
        </w:rPr>
        <w:t>司绩效的改进</w:t>
      </w:r>
    </w:p>
    <w:p w14:paraId="43994D21" w14:textId="77777777" w:rsidR="00EB798F" w:rsidRDefault="00000000">
      <w:pPr>
        <w:spacing w:before="1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6B30C161" w14:textId="77777777" w:rsidR="00EB798F" w:rsidRDefault="00EB798F">
      <w:pPr>
        <w:spacing w:line="249" w:lineRule="auto"/>
      </w:pPr>
    </w:p>
    <w:p w14:paraId="487790A3" w14:textId="77777777" w:rsidR="00EB798F" w:rsidRDefault="00000000">
      <w:pPr>
        <w:spacing w:before="78" w:line="219" w:lineRule="auto"/>
        <w:ind w:left="1537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在监</w:t>
      </w:r>
      <w:r>
        <w:rPr>
          <w:rFonts w:ascii="宋体" w:eastAsia="宋体" w:hAnsi="宋体" w:cs="宋体"/>
          <w:sz w:val="24"/>
          <w:szCs w:val="24"/>
        </w:rPr>
        <w:t>督过程中准确把握改进公司绩效的机会</w:t>
      </w:r>
    </w:p>
    <w:p w14:paraId="2DF4945C" w14:textId="77777777" w:rsidR="00EB798F" w:rsidRDefault="00EB798F">
      <w:pPr>
        <w:spacing w:line="267" w:lineRule="auto"/>
      </w:pPr>
    </w:p>
    <w:p w14:paraId="1AEC4A6B" w14:textId="77777777" w:rsidR="00EB798F" w:rsidRDefault="00000000">
      <w:pPr>
        <w:spacing w:before="78" w:line="476" w:lineRule="auto"/>
        <w:ind w:left="1526" w:firstLine="1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5"/>
          <w:sz w:val="24"/>
          <w:szCs w:val="24"/>
        </w:rPr>
        <w:t>制</w:t>
      </w:r>
      <w:r>
        <w:rPr>
          <w:rFonts w:ascii="宋体" w:eastAsia="宋体" w:hAnsi="宋体" w:cs="宋体"/>
          <w:spacing w:val="-11"/>
          <w:sz w:val="24"/>
          <w:szCs w:val="24"/>
        </w:rPr>
        <w:t>订改进的各种方案， 详细描述资源及组织意图， 及各种方案的优劣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-1"/>
          <w:sz w:val="24"/>
          <w:szCs w:val="24"/>
        </w:rPr>
        <w:t>从各种供选</w:t>
      </w:r>
      <w:r>
        <w:rPr>
          <w:rFonts w:ascii="宋体" w:eastAsia="宋体" w:hAnsi="宋体" w:cs="宋体"/>
          <w:sz w:val="24"/>
          <w:szCs w:val="24"/>
        </w:rPr>
        <w:t>方案中得到最终通过的方案</w:t>
      </w:r>
    </w:p>
    <w:p w14:paraId="75EF98CD" w14:textId="77777777" w:rsidR="00EB798F" w:rsidRDefault="00000000">
      <w:pPr>
        <w:spacing w:before="8" w:line="218" w:lineRule="auto"/>
        <w:ind w:left="152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</w:rPr>
        <w:t>实施并监</w:t>
      </w:r>
      <w:r>
        <w:rPr>
          <w:rFonts w:ascii="宋体" w:eastAsia="宋体" w:hAnsi="宋体" w:cs="宋体"/>
          <w:sz w:val="24"/>
          <w:szCs w:val="24"/>
        </w:rPr>
        <w:t>控、评价通过的方案，为将来的决策提供参考</w:t>
      </w:r>
    </w:p>
    <w:p w14:paraId="03C5D794" w14:textId="77777777" w:rsidR="00EB798F" w:rsidRDefault="00EB798F">
      <w:pPr>
        <w:spacing w:line="268" w:lineRule="auto"/>
      </w:pPr>
    </w:p>
    <w:p w14:paraId="57EBF9D8" w14:textId="77777777" w:rsidR="00EB798F" w:rsidRDefault="00EB798F">
      <w:pPr>
        <w:spacing w:line="268" w:lineRule="auto"/>
      </w:pPr>
    </w:p>
    <w:p w14:paraId="12DCAC56" w14:textId="77777777" w:rsidR="00EB798F" w:rsidRDefault="00EB798F">
      <w:pPr>
        <w:spacing w:line="268" w:lineRule="auto"/>
      </w:pPr>
    </w:p>
    <w:p w14:paraId="36CC230E" w14:textId="77777777" w:rsidR="00EB798F" w:rsidRDefault="00000000">
      <w:pPr>
        <w:spacing w:before="79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50699252" w14:textId="77777777" w:rsidR="00EB798F" w:rsidRDefault="00EB798F">
      <w:pPr>
        <w:spacing w:line="269" w:lineRule="auto"/>
      </w:pPr>
    </w:p>
    <w:p w14:paraId="7D1F4381" w14:textId="77777777" w:rsidR="00EB798F" w:rsidRDefault="00000000">
      <w:pPr>
        <w:spacing w:before="68" w:line="218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431E090E" wp14:editId="724E3B98">
            <wp:extent cx="88239" cy="100583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</w:t>
      </w:r>
      <w:r>
        <w:rPr>
          <w:rFonts w:ascii="宋体" w:eastAsia="宋体" w:hAnsi="宋体" w:cs="宋体"/>
          <w:spacing w:val="5"/>
        </w:rPr>
        <w:t xml:space="preserve"> </w:t>
      </w:r>
      <w:r>
        <w:rPr>
          <w:rFonts w:ascii="宋体" w:eastAsia="宋体" w:hAnsi="宋体" w:cs="宋体"/>
          <w:spacing w:val="3"/>
        </w:rPr>
        <w:t>如何评估绩效改进的影响力和有效性</w:t>
      </w:r>
    </w:p>
    <w:p w14:paraId="336DA566" w14:textId="77777777" w:rsidR="00EB798F" w:rsidRDefault="00EB798F">
      <w:pPr>
        <w:sectPr w:rsidR="00EB798F">
          <w:pgSz w:w="12240" w:h="15840"/>
          <w:pgMar w:top="1346" w:right="1782" w:bottom="400" w:left="1836" w:header="0" w:footer="0" w:gutter="0"/>
          <w:cols w:space="720"/>
        </w:sectPr>
      </w:pPr>
    </w:p>
    <w:p w14:paraId="106F0583" w14:textId="77777777" w:rsidR="00EB798F" w:rsidRDefault="00000000">
      <w:pPr>
        <w:spacing w:before="124" w:line="556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6"/>
        </w:rPr>
        <w:lastRenderedPageBreak/>
        <w:drawing>
          <wp:inline distT="0" distB="0" distL="0" distR="0" wp14:anchorId="3E512A6F" wp14:editId="4AD5B3AC">
            <wp:extent cx="88239" cy="100583"/>
            <wp:effectExtent l="0" t="0" r="0" b="0"/>
            <wp:docPr id="61" name="IM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 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26"/>
        </w:rPr>
        <w:t xml:space="preserve"> </w:t>
      </w:r>
      <w:r>
        <w:rPr>
          <w:rFonts w:ascii="宋体" w:eastAsia="宋体" w:hAnsi="宋体" w:cs="宋体"/>
          <w:spacing w:val="5"/>
          <w:position w:val="26"/>
        </w:rPr>
        <w:t xml:space="preserve"> 改进绩效的实用方法</w:t>
      </w:r>
    </w:p>
    <w:p w14:paraId="0E3322B2" w14:textId="77777777" w:rsidR="00EB798F" w:rsidRDefault="00000000">
      <w:pPr>
        <w:spacing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035AB50A" wp14:editId="49DFF528">
            <wp:extent cx="88239" cy="100583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6"/>
        </w:rPr>
        <w:t xml:space="preserve"> 流程优化的方法</w:t>
      </w:r>
    </w:p>
    <w:p w14:paraId="5AC6D1AA" w14:textId="77777777" w:rsidR="00EB798F" w:rsidRDefault="00000000">
      <w:pPr>
        <w:spacing w:before="290" w:line="220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2FCCE609" wp14:editId="62A1AD53">
            <wp:extent cx="88239" cy="100583"/>
            <wp:effectExtent l="0" t="0" r="0" b="0"/>
            <wp:docPr id="63" name="IM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7"/>
        </w:rPr>
        <w:t xml:space="preserve"> </w:t>
      </w:r>
      <w:r>
        <w:rPr>
          <w:rFonts w:ascii="宋体" w:eastAsia="宋体" w:hAnsi="宋体" w:cs="宋体"/>
          <w:spacing w:val="6"/>
        </w:rPr>
        <w:t xml:space="preserve"> 企业再造的方法</w:t>
      </w:r>
    </w:p>
    <w:p w14:paraId="18666025" w14:textId="77777777" w:rsidR="00EB798F" w:rsidRDefault="00EB798F">
      <w:pPr>
        <w:spacing w:line="260" w:lineRule="auto"/>
      </w:pPr>
    </w:p>
    <w:p w14:paraId="2A8328CF" w14:textId="77777777" w:rsidR="00EB798F" w:rsidRDefault="00EB798F">
      <w:pPr>
        <w:spacing w:line="260" w:lineRule="auto"/>
      </w:pPr>
    </w:p>
    <w:p w14:paraId="04C15DFA" w14:textId="77777777" w:rsidR="00EB798F" w:rsidRDefault="00EB798F">
      <w:pPr>
        <w:spacing w:line="261" w:lineRule="auto"/>
      </w:pPr>
    </w:p>
    <w:p w14:paraId="093EEBF5" w14:textId="77777777" w:rsidR="00EB798F" w:rsidRDefault="00000000">
      <w:pPr>
        <w:spacing w:before="78" w:line="220" w:lineRule="auto"/>
        <w:ind w:left="518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 </w:t>
      </w:r>
      <w:r>
        <w:rPr>
          <w:rFonts w:ascii="宋体" w:eastAsia="宋体" w:hAnsi="宋体" w:cs="宋体"/>
          <w:sz w:val="24"/>
          <w:szCs w:val="24"/>
        </w:rPr>
        <w:t>为公司的长远利益与合作伙伴缔结利益共同体</w:t>
      </w:r>
    </w:p>
    <w:p w14:paraId="4DEEC8F4" w14:textId="77777777" w:rsidR="00EB798F" w:rsidRDefault="00EB798F"/>
    <w:p w14:paraId="5CA02642" w14:textId="77777777" w:rsidR="00EB798F" w:rsidRDefault="00EB798F"/>
    <w:p w14:paraId="06E8A838" w14:textId="77777777" w:rsidR="00EB798F" w:rsidRDefault="00EB798F"/>
    <w:p w14:paraId="268A1196" w14:textId="77777777" w:rsidR="00EB798F" w:rsidRDefault="00EB798F">
      <w:pPr>
        <w:spacing w:line="113" w:lineRule="exact"/>
      </w:pPr>
    </w:p>
    <w:p w14:paraId="19D16589" w14:textId="77777777" w:rsidR="00EB798F" w:rsidRDefault="00EB798F">
      <w:pPr>
        <w:sectPr w:rsidR="00EB798F">
          <w:pgSz w:w="12240" w:h="15840"/>
          <w:pgMar w:top="1346" w:right="1767" w:bottom="400" w:left="1836" w:header="0" w:footer="0" w:gutter="0"/>
          <w:cols w:space="720" w:equalWidth="0">
            <w:col w:w="8637" w:space="0"/>
          </w:cols>
        </w:sectPr>
      </w:pPr>
    </w:p>
    <w:p w14:paraId="1130FB89" w14:textId="77777777" w:rsidR="00EB798F" w:rsidRDefault="00000000">
      <w:pPr>
        <w:spacing w:before="49" w:line="220" w:lineRule="auto"/>
        <w:ind w:left="5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1"/>
          <w:sz w:val="24"/>
          <w:szCs w:val="24"/>
        </w:rPr>
        <w:t>行</w:t>
      </w:r>
      <w:r>
        <w:rPr>
          <w:rFonts w:ascii="宋体" w:eastAsia="宋体" w:hAnsi="宋体" w:cs="宋体"/>
          <w:spacing w:val="-10"/>
          <w:sz w:val="24"/>
          <w:szCs w:val="24"/>
        </w:rPr>
        <w:t>为标准：</w:t>
      </w:r>
    </w:p>
    <w:p w14:paraId="1F2E642E" w14:textId="77777777" w:rsidR="00EB798F" w:rsidRDefault="00EB798F">
      <w:pPr>
        <w:spacing w:line="284" w:lineRule="auto"/>
      </w:pPr>
    </w:p>
    <w:p w14:paraId="51C5EF08" w14:textId="77777777" w:rsidR="00EB798F" w:rsidRDefault="00000000">
      <w:pPr>
        <w:spacing w:before="69" w:line="511" w:lineRule="auto"/>
        <w:ind w:left="879" w:right="14" w:firstLine="1331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</w:rPr>
        <w:t>①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作伙伴并</w:t>
      </w:r>
      <w:r>
        <w:rPr>
          <w:rFonts w:ascii="宋体" w:eastAsia="宋体" w:hAnsi="宋体" w:cs="宋体"/>
          <w:spacing w:val="-1"/>
          <w:sz w:val="24"/>
          <w:szCs w:val="24"/>
        </w:rPr>
        <w:t>与</w:t>
      </w:r>
    </w:p>
    <w:p w14:paraId="316FFA32" w14:textId="77777777" w:rsidR="00EB798F" w:rsidRDefault="00EB798F">
      <w:pPr>
        <w:spacing w:line="279" w:lineRule="auto"/>
      </w:pPr>
    </w:p>
    <w:p w14:paraId="2FDE2668" w14:textId="77777777" w:rsidR="00EB798F" w:rsidRDefault="00EB798F">
      <w:pPr>
        <w:spacing w:line="279" w:lineRule="auto"/>
      </w:pPr>
    </w:p>
    <w:p w14:paraId="7874403D" w14:textId="77777777" w:rsidR="00EB798F" w:rsidRDefault="00000000">
      <w:pPr>
        <w:spacing w:before="68" w:line="500" w:lineRule="auto"/>
        <w:ind w:left="878" w:right="149" w:firstLine="119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7"/>
        </w:rPr>
        <w:t>②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容与公</w:t>
      </w:r>
      <w:r>
        <w:rPr>
          <w:rFonts w:ascii="宋体" w:eastAsia="宋体" w:hAnsi="宋体" w:cs="宋体"/>
          <w:spacing w:val="-1"/>
          <w:sz w:val="24"/>
          <w:szCs w:val="24"/>
        </w:rPr>
        <w:t>司方</w:t>
      </w:r>
    </w:p>
    <w:p w14:paraId="1ED169E9" w14:textId="77777777" w:rsidR="00EB798F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62D8CBF6" w14:textId="77777777" w:rsidR="00EB798F" w:rsidRDefault="00EB798F">
      <w:pPr>
        <w:spacing w:line="289" w:lineRule="auto"/>
      </w:pPr>
    </w:p>
    <w:p w14:paraId="32157EAD" w14:textId="77777777" w:rsidR="00EB798F" w:rsidRDefault="00EB798F">
      <w:pPr>
        <w:spacing w:line="290" w:lineRule="auto"/>
      </w:pPr>
    </w:p>
    <w:p w14:paraId="7DA9724F" w14:textId="77777777" w:rsidR="00EB798F" w:rsidRDefault="00000000">
      <w:pPr>
        <w:spacing w:before="79" w:line="220" w:lineRule="auto"/>
        <w:ind w:left="10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按照公司策略方针中有关合作伙伴的规定，确认潜在的合</w:t>
      </w:r>
    </w:p>
    <w:p w14:paraId="68933B21" w14:textId="77777777" w:rsidR="00EB798F" w:rsidRDefault="00EB798F">
      <w:pPr>
        <w:spacing w:line="292" w:lineRule="auto"/>
      </w:pPr>
    </w:p>
    <w:p w14:paraId="735059B2" w14:textId="77777777" w:rsidR="00EB798F" w:rsidRDefault="00EB798F">
      <w:pPr>
        <w:spacing w:line="292" w:lineRule="auto"/>
      </w:pPr>
    </w:p>
    <w:p w14:paraId="6C8DF367" w14:textId="77777777" w:rsidR="00EB798F" w:rsidRDefault="00EB798F">
      <w:pPr>
        <w:spacing w:line="293" w:lineRule="auto"/>
      </w:pPr>
    </w:p>
    <w:p w14:paraId="1CBFAC6F" w14:textId="77777777" w:rsidR="00EB798F" w:rsidRDefault="00000000">
      <w:pPr>
        <w:spacing w:before="79" w:line="221" w:lineRule="auto"/>
        <w:ind w:left="39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9"/>
          <w:sz w:val="24"/>
          <w:szCs w:val="24"/>
        </w:rPr>
        <w:t>之</w:t>
      </w:r>
      <w:r>
        <w:rPr>
          <w:rFonts w:ascii="宋体" w:eastAsia="宋体" w:hAnsi="宋体" w:cs="宋体"/>
          <w:spacing w:val="-5"/>
          <w:sz w:val="24"/>
          <w:szCs w:val="24"/>
        </w:rPr>
        <w:t>建立联系。</w:t>
      </w:r>
    </w:p>
    <w:p w14:paraId="0046D51A" w14:textId="77777777" w:rsidR="00EB798F" w:rsidRDefault="00EB798F">
      <w:pPr>
        <w:spacing w:line="262" w:lineRule="auto"/>
      </w:pPr>
    </w:p>
    <w:p w14:paraId="3869F174" w14:textId="77777777" w:rsidR="00EB798F" w:rsidRDefault="00000000">
      <w:pPr>
        <w:spacing w:before="78" w:line="22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在自己的权限范围内代表公司与合作方进行谈</w:t>
      </w:r>
      <w:r>
        <w:rPr>
          <w:rFonts w:ascii="宋体" w:eastAsia="宋体" w:hAnsi="宋体" w:cs="宋体"/>
          <w:spacing w:val="-1"/>
          <w:sz w:val="24"/>
          <w:szCs w:val="24"/>
        </w:rPr>
        <w:t>判， 谈判内</w:t>
      </w:r>
    </w:p>
    <w:p w14:paraId="5360D305" w14:textId="77777777" w:rsidR="00EB798F" w:rsidRDefault="00EB798F">
      <w:pPr>
        <w:spacing w:line="292" w:lineRule="auto"/>
      </w:pPr>
    </w:p>
    <w:p w14:paraId="448C53E9" w14:textId="77777777" w:rsidR="00EB798F" w:rsidRDefault="00EB798F">
      <w:pPr>
        <w:spacing w:line="292" w:lineRule="auto"/>
      </w:pPr>
    </w:p>
    <w:p w14:paraId="567BFD77" w14:textId="77777777" w:rsidR="00EB798F" w:rsidRDefault="00EB798F">
      <w:pPr>
        <w:spacing w:line="293" w:lineRule="auto"/>
      </w:pPr>
    </w:p>
    <w:p w14:paraId="6DB7A6AE" w14:textId="77777777" w:rsidR="00EB798F" w:rsidRDefault="00000000">
      <w:pPr>
        <w:spacing w:before="79" w:line="185" w:lineRule="auto"/>
        <w:ind w:left="27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8"/>
          <w:sz w:val="24"/>
          <w:szCs w:val="24"/>
        </w:rPr>
        <w:t>针一致。</w:t>
      </w:r>
    </w:p>
    <w:p w14:paraId="398242FE" w14:textId="77777777" w:rsidR="00EB798F" w:rsidRDefault="00EB798F">
      <w:pPr>
        <w:sectPr w:rsidR="00EB798F">
          <w:type w:val="continuous"/>
          <w:pgSz w:w="12240" w:h="15840"/>
          <w:pgMar w:top="1346" w:right="1767" w:bottom="400" w:left="1836" w:header="0" w:footer="0" w:gutter="0"/>
          <w:cols w:num="2" w:space="720" w:equalWidth="0">
            <w:col w:w="2429" w:space="100"/>
            <w:col w:w="6108" w:space="0"/>
          </w:cols>
        </w:sectPr>
      </w:pPr>
    </w:p>
    <w:p w14:paraId="5550E5C3" w14:textId="77777777" w:rsidR="00EB798F" w:rsidRDefault="00EB798F"/>
    <w:p w14:paraId="1B8B3B5D" w14:textId="77777777" w:rsidR="00EB798F" w:rsidRDefault="00EB798F">
      <w:pPr>
        <w:spacing w:line="86" w:lineRule="exact"/>
      </w:pPr>
    </w:p>
    <w:p w14:paraId="47712A3D" w14:textId="77777777" w:rsidR="00EB798F" w:rsidRDefault="00EB798F">
      <w:pPr>
        <w:sectPr w:rsidR="00EB798F">
          <w:type w:val="continuous"/>
          <w:pgSz w:w="12240" w:h="15840"/>
          <w:pgMar w:top="1346" w:right="1767" w:bottom="400" w:left="1836" w:header="0" w:footer="0" w:gutter="0"/>
          <w:cols w:space="720" w:equalWidth="0">
            <w:col w:w="8637" w:space="0"/>
          </w:cols>
        </w:sectPr>
      </w:pPr>
    </w:p>
    <w:p w14:paraId="5B6E3CA0" w14:textId="77777777" w:rsidR="00EB798F" w:rsidRDefault="00000000">
      <w:pPr>
        <w:spacing w:before="73" w:line="511" w:lineRule="auto"/>
        <w:ind w:left="876" w:right="162" w:firstLine="107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7"/>
        </w:rPr>
        <w:t>③</w:t>
      </w:r>
      <w:r>
        <w:rPr>
          <w:rFonts w:ascii="宋体" w:eastAsia="宋体" w:hAnsi="宋体" w:cs="宋体"/>
        </w:rPr>
        <w:t xml:space="preserve"> </w:t>
      </w:r>
      <w:r>
        <w:rPr>
          <w:rFonts w:ascii="宋体" w:eastAsia="宋体" w:hAnsi="宋体" w:cs="宋体"/>
          <w:spacing w:val="-2"/>
          <w:sz w:val="24"/>
          <w:szCs w:val="24"/>
        </w:rPr>
        <w:t>在</w:t>
      </w:r>
      <w:r>
        <w:rPr>
          <w:rFonts w:ascii="宋体" w:eastAsia="宋体" w:hAnsi="宋体" w:cs="宋体"/>
          <w:spacing w:val="-1"/>
          <w:sz w:val="24"/>
          <w:szCs w:val="24"/>
        </w:rPr>
        <w:t>收益并向</w:t>
      </w:r>
    </w:p>
    <w:p w14:paraId="2F18B77E" w14:textId="77777777" w:rsidR="00EB798F" w:rsidRDefault="00EB798F">
      <w:pPr>
        <w:spacing w:line="279" w:lineRule="auto"/>
      </w:pPr>
    </w:p>
    <w:p w14:paraId="62442FCB" w14:textId="77777777" w:rsidR="00EB798F" w:rsidRDefault="00EB798F">
      <w:pPr>
        <w:spacing w:line="280" w:lineRule="auto"/>
      </w:pPr>
    </w:p>
    <w:p w14:paraId="6CEA6279" w14:textId="77777777" w:rsidR="00EB798F" w:rsidRDefault="00000000">
      <w:pPr>
        <w:spacing w:before="69" w:line="188" w:lineRule="auto"/>
        <w:ind w:left="1955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④</w:t>
      </w:r>
    </w:p>
    <w:p w14:paraId="76D0B317" w14:textId="77777777" w:rsidR="00EB798F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3F73725D" w14:textId="77777777" w:rsidR="00EB798F" w:rsidRDefault="00000000">
      <w:pPr>
        <w:spacing w:before="46" w:line="220" w:lineRule="auto"/>
        <w:ind w:left="1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8"/>
          <w:sz w:val="24"/>
          <w:szCs w:val="24"/>
        </w:rPr>
        <w:t>准确清晰地阐述与合作方在筹备经费或关系建立方面的</w:t>
      </w:r>
      <w:r>
        <w:rPr>
          <w:rFonts w:ascii="宋体" w:eastAsia="宋体" w:hAnsi="宋体" w:cs="宋体"/>
          <w:spacing w:val="3"/>
          <w:sz w:val="24"/>
          <w:szCs w:val="24"/>
        </w:rPr>
        <w:t>潜</w:t>
      </w:r>
    </w:p>
    <w:p w14:paraId="4AF7411C" w14:textId="77777777" w:rsidR="00EB798F" w:rsidRDefault="00EB798F">
      <w:pPr>
        <w:spacing w:line="292" w:lineRule="auto"/>
      </w:pPr>
    </w:p>
    <w:p w14:paraId="0A89BB86" w14:textId="77777777" w:rsidR="00EB798F" w:rsidRDefault="00EB798F">
      <w:pPr>
        <w:spacing w:line="292" w:lineRule="auto"/>
      </w:pPr>
    </w:p>
    <w:p w14:paraId="60EBA9D1" w14:textId="77777777" w:rsidR="00EB798F" w:rsidRDefault="00EB798F">
      <w:pPr>
        <w:spacing w:line="292" w:lineRule="auto"/>
      </w:pPr>
    </w:p>
    <w:p w14:paraId="4BDEA239" w14:textId="77777777" w:rsidR="00EB798F" w:rsidRDefault="00000000">
      <w:pPr>
        <w:spacing w:before="78" w:line="220" w:lineRule="auto"/>
        <w:ind w:left="138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有</w:t>
      </w:r>
      <w:r>
        <w:rPr>
          <w:rFonts w:ascii="宋体" w:eastAsia="宋体" w:hAnsi="宋体" w:cs="宋体"/>
          <w:spacing w:val="-5"/>
          <w:sz w:val="24"/>
          <w:szCs w:val="24"/>
        </w:rPr>
        <w:t>关领导汇报。</w:t>
      </w:r>
    </w:p>
    <w:p w14:paraId="370242BE" w14:textId="77777777" w:rsidR="00EB798F" w:rsidRDefault="00EB798F">
      <w:pPr>
        <w:spacing w:line="265" w:lineRule="auto"/>
      </w:pPr>
    </w:p>
    <w:p w14:paraId="6CC74B49" w14:textId="77777777" w:rsidR="00EB798F" w:rsidRDefault="00000000">
      <w:pPr>
        <w:spacing w:before="78" w:line="185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6"/>
          <w:sz w:val="24"/>
          <w:szCs w:val="24"/>
        </w:rPr>
        <w:t>向专</w:t>
      </w:r>
      <w:r>
        <w:rPr>
          <w:rFonts w:ascii="宋体" w:eastAsia="宋体" w:hAnsi="宋体" w:cs="宋体"/>
          <w:spacing w:val="-3"/>
          <w:sz w:val="24"/>
          <w:szCs w:val="24"/>
        </w:rPr>
        <w:t>家咨询以期准确把握有关法规要求。</w:t>
      </w:r>
    </w:p>
    <w:p w14:paraId="34A02EAD" w14:textId="77777777" w:rsidR="00EB798F" w:rsidRDefault="00EB798F">
      <w:pPr>
        <w:sectPr w:rsidR="00EB798F">
          <w:type w:val="continuous"/>
          <w:pgSz w:w="12240" w:h="15840"/>
          <w:pgMar w:top="1346" w:right="1767" w:bottom="400" w:left="1836" w:header="0" w:footer="0" w:gutter="0"/>
          <w:cols w:num="2" w:space="720" w:equalWidth="0">
            <w:col w:w="2322" w:space="100"/>
            <w:col w:w="6215" w:space="0"/>
          </w:cols>
        </w:sectPr>
      </w:pPr>
    </w:p>
    <w:p w14:paraId="002B5FC5" w14:textId="77777777" w:rsidR="00EB798F" w:rsidRDefault="00EB798F">
      <w:pPr>
        <w:spacing w:line="282" w:lineRule="auto"/>
      </w:pPr>
    </w:p>
    <w:p w14:paraId="1B05AF88" w14:textId="77777777" w:rsidR="00EB798F" w:rsidRDefault="00EB798F">
      <w:pPr>
        <w:spacing w:line="283" w:lineRule="auto"/>
      </w:pPr>
    </w:p>
    <w:p w14:paraId="442BB944" w14:textId="77777777" w:rsidR="00EB798F" w:rsidRDefault="00EB798F">
      <w:pPr>
        <w:spacing w:line="283" w:lineRule="auto"/>
      </w:pPr>
    </w:p>
    <w:p w14:paraId="5C6F4B28" w14:textId="77777777" w:rsidR="00EB798F" w:rsidRDefault="00000000">
      <w:pPr>
        <w:spacing w:before="78" w:line="221" w:lineRule="auto"/>
        <w:ind w:left="5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4"/>
          <w:sz w:val="24"/>
          <w:szCs w:val="24"/>
        </w:rPr>
        <w:t>必</w:t>
      </w:r>
      <w:r>
        <w:rPr>
          <w:rFonts w:ascii="宋体" w:eastAsia="宋体" w:hAnsi="宋体" w:cs="宋体"/>
          <w:spacing w:val="-10"/>
          <w:sz w:val="24"/>
          <w:szCs w:val="24"/>
        </w:rPr>
        <w:t>备知识：</w:t>
      </w:r>
    </w:p>
    <w:p w14:paraId="34A31520" w14:textId="77777777" w:rsidR="00EB798F" w:rsidRDefault="00EB798F">
      <w:pPr>
        <w:spacing w:line="269" w:lineRule="auto"/>
      </w:pPr>
    </w:p>
    <w:p w14:paraId="6F6E2D10" w14:textId="77777777" w:rsidR="00EB798F" w:rsidRDefault="00000000">
      <w:pPr>
        <w:spacing w:before="69" w:line="540" w:lineRule="exact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  <w:position w:val="25"/>
        </w:rPr>
        <w:drawing>
          <wp:inline distT="0" distB="0" distL="0" distR="0" wp14:anchorId="6F8342FC" wp14:editId="19ADA4BA">
            <wp:extent cx="88239" cy="100583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  <w:position w:val="25"/>
        </w:rPr>
        <w:t xml:space="preserve"> </w:t>
      </w:r>
      <w:r>
        <w:rPr>
          <w:rFonts w:ascii="宋体" w:eastAsia="宋体" w:hAnsi="宋体" w:cs="宋体"/>
          <w:spacing w:val="4"/>
          <w:position w:val="25"/>
        </w:rPr>
        <w:t xml:space="preserve"> </w:t>
      </w:r>
      <w:r>
        <w:rPr>
          <w:rFonts w:ascii="宋体" w:eastAsia="宋体" w:hAnsi="宋体" w:cs="宋体"/>
          <w:spacing w:val="3"/>
          <w:position w:val="25"/>
        </w:rPr>
        <w:t>基本法第二章第一节及公司有关方针</w:t>
      </w:r>
    </w:p>
    <w:p w14:paraId="70C3A0BE" w14:textId="77777777" w:rsidR="00EB798F" w:rsidRDefault="00000000">
      <w:pPr>
        <w:spacing w:before="1" w:line="219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5952BB1" wp14:editId="36BA0104">
            <wp:extent cx="88239" cy="100583"/>
            <wp:effectExtent l="0" t="0" r="0" b="0"/>
            <wp:docPr id="65" name="IM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 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8"/>
        </w:rPr>
        <w:t xml:space="preserve">  </w:t>
      </w:r>
      <w:r>
        <w:rPr>
          <w:rFonts w:ascii="宋体" w:eastAsia="宋体" w:hAnsi="宋体" w:cs="宋体"/>
          <w:spacing w:val="4"/>
        </w:rPr>
        <w:t>合资合作的内容及法规</w:t>
      </w:r>
    </w:p>
    <w:p w14:paraId="1BFA8273" w14:textId="77777777" w:rsidR="00EB798F" w:rsidRDefault="00000000">
      <w:pPr>
        <w:spacing w:before="305" w:line="185" w:lineRule="auto"/>
        <w:ind w:left="527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18C5B685" wp14:editId="73F7CB67">
            <wp:extent cx="88239" cy="100583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6"/>
        </w:rPr>
        <w:t xml:space="preserve">  分</w:t>
      </w:r>
      <w:r>
        <w:rPr>
          <w:rFonts w:ascii="宋体" w:eastAsia="宋体" w:hAnsi="宋体" w:cs="宋体"/>
          <w:spacing w:val="4"/>
        </w:rPr>
        <w:t>析</w:t>
      </w:r>
      <w:r>
        <w:rPr>
          <w:rFonts w:ascii="宋体" w:eastAsia="宋体" w:hAnsi="宋体" w:cs="宋体"/>
          <w:spacing w:val="3"/>
        </w:rPr>
        <w:t>评价合作益处及弊端的方法</w:t>
      </w:r>
    </w:p>
    <w:p w14:paraId="746B3F21" w14:textId="77777777" w:rsidR="00EB798F" w:rsidRDefault="00EB798F">
      <w:pPr>
        <w:sectPr w:rsidR="00EB798F">
          <w:type w:val="continuous"/>
          <w:pgSz w:w="12240" w:h="15840"/>
          <w:pgMar w:top="1346" w:right="1767" w:bottom="400" w:left="1836" w:header="0" w:footer="0" w:gutter="0"/>
          <w:cols w:space="720" w:equalWidth="0">
            <w:col w:w="8637" w:space="0"/>
          </w:cols>
        </w:sectPr>
      </w:pPr>
    </w:p>
    <w:p w14:paraId="5161CE85" w14:textId="4A3E93E3" w:rsidR="00EB798F" w:rsidRDefault="00000000">
      <w:pPr>
        <w:spacing w:before="125" w:line="220" w:lineRule="auto"/>
        <w:ind w:left="863"/>
        <w:rPr>
          <w:rFonts w:ascii="宋体" w:eastAsia="宋体" w:hAnsi="宋体" w:cs="宋体"/>
        </w:rPr>
      </w:pPr>
      <w:r>
        <w:rPr>
          <w:rFonts w:eastAsia="Arial"/>
        </w:rPr>
        <w:lastRenderedPageBreak/>
        <w:pict w14:anchorId="04432C60">
          <v:polyline id="_x0000_s2050" style="position:absolute;left:0;text-align:left;z-index:251689984;mso-position-horizontal-relative:page;mso-position-vertical-relative:page" points="146.25pt,208.05pt,460.5pt,208.05pt" coordsize="6300,15" o:allowincell="f" filled="f">
            <v:stroke miterlimit="10" endcap="round"/>
            <w10:wrap anchorx="page" anchory="page"/>
          </v:polyline>
        </w:pict>
      </w:r>
      <w:r>
        <w:rPr>
          <w:rFonts w:ascii="宋体" w:eastAsia="宋体" w:hAnsi="宋体" w:cs="宋体"/>
        </w:rPr>
        <w:drawing>
          <wp:inline distT="0" distB="0" distL="0" distR="0" wp14:anchorId="544B6083" wp14:editId="5DBC3977">
            <wp:extent cx="88239" cy="100583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9"/>
        </w:rPr>
        <w:t xml:space="preserve">  谈判策略</w:t>
      </w:r>
    </w:p>
    <w:p w14:paraId="303CB622" w14:textId="77777777" w:rsidR="00EB798F" w:rsidRDefault="00000000">
      <w:pPr>
        <w:spacing w:before="304" w:line="220" w:lineRule="auto"/>
        <w:ind w:left="863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drawing>
          <wp:inline distT="0" distB="0" distL="0" distR="0" wp14:anchorId="3F81E261" wp14:editId="74D6840B">
            <wp:extent cx="88239" cy="100583"/>
            <wp:effectExtent l="0" t="0" r="0" b="0"/>
            <wp:docPr id="69" name="IM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 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23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spacing w:val="4"/>
        </w:rPr>
        <w:t xml:space="preserve">  各国有关合</w:t>
      </w:r>
      <w:r>
        <w:rPr>
          <w:rFonts w:ascii="宋体" w:eastAsia="宋体" w:hAnsi="宋体" w:cs="宋体"/>
          <w:spacing w:val="3"/>
        </w:rPr>
        <w:t>资</w:t>
      </w:r>
      <w:r>
        <w:rPr>
          <w:rFonts w:ascii="宋体" w:eastAsia="宋体" w:hAnsi="宋体" w:cs="宋体"/>
          <w:spacing w:val="2"/>
        </w:rPr>
        <w:t>公司的法律和法规以及违背的后果</w:t>
      </w:r>
    </w:p>
    <w:p w14:paraId="24240CD2" w14:textId="77777777" w:rsidR="00EB798F" w:rsidRDefault="00EB798F">
      <w:pPr>
        <w:spacing w:line="275" w:lineRule="auto"/>
      </w:pPr>
    </w:p>
    <w:p w14:paraId="160C9F4C" w14:textId="77777777" w:rsidR="00EB798F" w:rsidRDefault="00EB798F">
      <w:pPr>
        <w:spacing w:line="275" w:lineRule="auto"/>
      </w:pPr>
    </w:p>
    <w:p w14:paraId="7D47D343" w14:textId="77777777" w:rsidR="00EB798F" w:rsidRDefault="00EB798F">
      <w:pPr>
        <w:spacing w:line="275" w:lineRule="auto"/>
      </w:pPr>
    </w:p>
    <w:p w14:paraId="4780BB6F" w14:textId="77777777" w:rsidR="00EB798F" w:rsidRDefault="00EB798F">
      <w:pPr>
        <w:spacing w:line="275" w:lineRule="auto"/>
      </w:pPr>
    </w:p>
    <w:p w14:paraId="30A3622C" w14:textId="77777777" w:rsidR="00EB798F" w:rsidRDefault="00EB798F">
      <w:pPr>
        <w:spacing w:line="276" w:lineRule="auto"/>
      </w:pPr>
    </w:p>
    <w:p w14:paraId="34EF8B17" w14:textId="77777777" w:rsidR="00EB798F" w:rsidRDefault="00EB798F">
      <w:pPr>
        <w:spacing w:line="245" w:lineRule="auto"/>
      </w:pPr>
    </w:p>
    <w:p w14:paraId="64B7BDB5" w14:textId="77777777" w:rsidR="00EB798F" w:rsidRDefault="00EB798F">
      <w:pPr>
        <w:spacing w:line="245" w:lineRule="auto"/>
      </w:pPr>
    </w:p>
    <w:p w14:paraId="77F5A61D" w14:textId="77777777" w:rsidR="00EB798F" w:rsidRDefault="00EB798F">
      <w:pPr>
        <w:spacing w:line="245" w:lineRule="auto"/>
      </w:pPr>
    </w:p>
    <w:p w14:paraId="25F28CD0" w14:textId="77777777" w:rsidR="00EB798F" w:rsidRDefault="00EB798F">
      <w:pPr>
        <w:spacing w:line="245" w:lineRule="auto"/>
      </w:pPr>
    </w:p>
    <w:p w14:paraId="6510DF27" w14:textId="77777777" w:rsidR="00EB798F" w:rsidRDefault="00EB798F">
      <w:pPr>
        <w:spacing w:line="245" w:lineRule="auto"/>
      </w:pPr>
    </w:p>
    <w:p w14:paraId="534DC1F8" w14:textId="77777777" w:rsidR="00EB798F" w:rsidRDefault="00EB798F">
      <w:pPr>
        <w:spacing w:line="245" w:lineRule="auto"/>
      </w:pPr>
    </w:p>
    <w:p w14:paraId="69172906" w14:textId="77777777" w:rsidR="00EB798F" w:rsidRDefault="00EB798F">
      <w:pPr>
        <w:spacing w:line="245" w:lineRule="auto"/>
      </w:pPr>
    </w:p>
    <w:p w14:paraId="388DB488" w14:textId="77777777" w:rsidR="00EB798F" w:rsidRDefault="00EB798F">
      <w:pPr>
        <w:spacing w:line="245" w:lineRule="auto"/>
      </w:pPr>
    </w:p>
    <w:p w14:paraId="2F5387B8" w14:textId="77777777" w:rsidR="00EB798F" w:rsidRDefault="00EB798F">
      <w:pPr>
        <w:spacing w:line="246" w:lineRule="auto"/>
      </w:pPr>
    </w:p>
    <w:p w14:paraId="328A6E2B" w14:textId="77777777" w:rsidR="00EB798F" w:rsidRDefault="00EB798F">
      <w:pPr>
        <w:spacing w:line="246" w:lineRule="auto"/>
      </w:pPr>
    </w:p>
    <w:p w14:paraId="03B136AD" w14:textId="77777777" w:rsidR="00EB798F" w:rsidRDefault="00EB798F">
      <w:pPr>
        <w:spacing w:line="246" w:lineRule="auto"/>
      </w:pPr>
    </w:p>
    <w:p w14:paraId="408B302A" w14:textId="77777777" w:rsidR="00EB798F" w:rsidRDefault="00EB798F">
      <w:pPr>
        <w:spacing w:line="246" w:lineRule="auto"/>
      </w:pPr>
    </w:p>
    <w:p w14:paraId="36C38045" w14:textId="77777777" w:rsidR="00EB798F" w:rsidRDefault="00EB798F">
      <w:pPr>
        <w:spacing w:line="246" w:lineRule="auto"/>
      </w:pPr>
    </w:p>
    <w:p w14:paraId="051C95B6" w14:textId="77777777" w:rsidR="00EB798F" w:rsidRDefault="00EB798F">
      <w:pPr>
        <w:spacing w:line="246" w:lineRule="auto"/>
      </w:pPr>
    </w:p>
    <w:p w14:paraId="34A814E6" w14:textId="77777777" w:rsidR="00EB798F" w:rsidRDefault="00EB798F">
      <w:pPr>
        <w:spacing w:line="246" w:lineRule="auto"/>
      </w:pPr>
    </w:p>
    <w:p w14:paraId="2F3694B9" w14:textId="77777777" w:rsidR="00EB798F" w:rsidRDefault="00EB798F">
      <w:pPr>
        <w:spacing w:line="246" w:lineRule="auto"/>
      </w:pPr>
    </w:p>
    <w:p w14:paraId="5BF43687" w14:textId="77777777" w:rsidR="00EB798F" w:rsidRDefault="00000000">
      <w:pPr>
        <w:spacing w:before="78" w:line="219" w:lineRule="auto"/>
        <w:ind w:left="70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附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：英文简写注释</w:t>
      </w:r>
    </w:p>
    <w:p w14:paraId="42DCB129" w14:textId="77777777" w:rsidR="00EB798F" w:rsidRDefault="00EB798F"/>
    <w:p w14:paraId="27853CC0" w14:textId="77777777" w:rsidR="00EB798F" w:rsidRDefault="00EB798F">
      <w:pPr>
        <w:spacing w:line="218" w:lineRule="exact"/>
      </w:pPr>
    </w:p>
    <w:p w14:paraId="3D7856D6" w14:textId="77777777" w:rsidR="00EB798F" w:rsidRDefault="00EB798F">
      <w:pPr>
        <w:sectPr w:rsidR="00EB798F">
          <w:pgSz w:w="12240" w:h="15840"/>
          <w:pgMar w:top="1346" w:right="1836" w:bottom="1" w:left="1500" w:header="0" w:footer="0" w:gutter="0"/>
          <w:cols w:space="720" w:equalWidth="0">
            <w:col w:w="8905" w:space="0"/>
          </w:cols>
        </w:sectPr>
      </w:pPr>
    </w:p>
    <w:p w14:paraId="4CA8155A" w14:textId="77777777" w:rsidR="00EB798F" w:rsidRDefault="00000000">
      <w:pPr>
        <w:spacing w:before="51" w:line="213" w:lineRule="auto"/>
        <w:ind w:left="15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1 </w:t>
      </w:r>
      <w:r>
        <w:rPr>
          <w:rFonts w:ascii="黑体" w:eastAsia="黑体" w:hAnsi="黑体" w:cs="黑体"/>
          <w:spacing w:val="-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SMART</w:t>
      </w:r>
      <w:r>
        <w:rPr>
          <w:rFonts w:ascii="黑体" w:eastAsia="黑体" w:hAnsi="黑体" w:cs="黑体"/>
          <w:spacing w:val="-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Specific</w:t>
      </w:r>
    </w:p>
    <w:p w14:paraId="6747EDB7" w14:textId="77777777" w:rsidR="00EB798F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4D778562" w14:textId="77777777" w:rsidR="00EB798F" w:rsidRDefault="00000000">
      <w:pPr>
        <w:spacing w:before="51" w:line="347" w:lineRule="auto"/>
        <w:ind w:left="18" w:right="91" w:hanging="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具体的</w:t>
      </w:r>
      <w:r>
        <w:rPr>
          <w:rFonts w:ascii="黑体" w:eastAsia="黑体" w:hAnsi="黑体" w:cs="黑体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easurable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tainable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Relevant</w:t>
      </w:r>
    </w:p>
    <w:p w14:paraId="7D44DCC3" w14:textId="77777777" w:rsidR="00EB798F" w:rsidRDefault="00000000">
      <w:pPr>
        <w:spacing w:line="186" w:lineRule="auto"/>
        <w:ind w:left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Time-table</w:t>
      </w:r>
    </w:p>
    <w:p w14:paraId="55D60EB6" w14:textId="77777777" w:rsidR="00EB798F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0FFF4F49" w14:textId="77777777" w:rsidR="00EB798F" w:rsidRDefault="00EB798F">
      <w:pPr>
        <w:spacing w:line="375" w:lineRule="auto"/>
      </w:pPr>
    </w:p>
    <w:p w14:paraId="50915DF7" w14:textId="77777777" w:rsidR="00EB798F" w:rsidRDefault="00000000">
      <w:pPr>
        <w:spacing w:before="78" w:line="219" w:lineRule="auto"/>
        <w:ind w:left="83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可</w:t>
      </w:r>
      <w:r>
        <w:rPr>
          <w:rFonts w:ascii="黑体" w:eastAsia="黑体" w:hAnsi="黑体" w:cs="黑体"/>
          <w:spacing w:val="-3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衡量的</w:t>
      </w:r>
    </w:p>
    <w:p w14:paraId="73CE9A47" w14:textId="77777777" w:rsidR="00EB798F" w:rsidRDefault="00000000">
      <w:pPr>
        <w:spacing w:before="120" w:line="390" w:lineRule="exact"/>
        <w:ind w:left="68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4"/>
          <w:position w:val="1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可</w:t>
      </w:r>
      <w:r>
        <w:rPr>
          <w:rFonts w:ascii="黑体" w:eastAsia="黑体" w:hAnsi="黑体" w:cs="黑体"/>
          <w:spacing w:val="-3"/>
          <w:position w:val="1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达到的</w:t>
      </w:r>
    </w:p>
    <w:p w14:paraId="580195EB" w14:textId="77777777" w:rsidR="00EB798F" w:rsidRDefault="00000000">
      <w:pPr>
        <w:spacing w:line="220" w:lineRule="auto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相关</w:t>
      </w: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的</w:t>
      </w:r>
    </w:p>
    <w:p w14:paraId="4FE14996" w14:textId="77777777" w:rsidR="00EB798F" w:rsidRDefault="00000000">
      <w:pPr>
        <w:spacing w:before="120" w:line="198" w:lineRule="auto"/>
        <w:ind w:left="104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以时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间为基础</w:t>
      </w:r>
    </w:p>
    <w:p w14:paraId="10D0EAF1" w14:textId="77777777" w:rsidR="00EB798F" w:rsidRDefault="00EB798F">
      <w:pPr>
        <w:sectPr w:rsidR="00EB798F">
          <w:type w:val="continuous"/>
          <w:pgSz w:w="12240" w:h="15840"/>
          <w:pgMar w:top="1346" w:right="1836" w:bottom="1" w:left="1500" w:header="0" w:footer="0" w:gutter="0"/>
          <w:cols w:num="3" w:space="720" w:equalWidth="0">
            <w:col w:w="4164" w:space="100"/>
            <w:col w:w="1325" w:space="100"/>
            <w:col w:w="3216" w:space="0"/>
          </w:cols>
        </w:sectPr>
      </w:pPr>
    </w:p>
    <w:p w14:paraId="39D1E529" w14:textId="77777777" w:rsidR="00EB798F" w:rsidRDefault="00000000">
      <w:pPr>
        <w:spacing w:before="147" w:line="212" w:lineRule="auto"/>
        <w:ind w:left="1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 </w:t>
      </w:r>
      <w:r>
        <w:rPr>
          <w:rFonts w:ascii="黑体" w:eastAsia="黑体" w:hAnsi="黑体" w:cs="黑体"/>
          <w:spacing w:val="-8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黑体" w:eastAsia="黑体" w:hAnsi="黑体" w:cs="黑体"/>
          <w:spacing w:val="-7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5W2H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4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what,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why,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where,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much,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do</w:t>
      </w:r>
    </w:p>
    <w:p w14:paraId="445125EB" w14:textId="77777777" w:rsidR="00EB798F" w:rsidRDefault="00000000">
      <w:pPr>
        <w:spacing w:before="114" w:line="236" w:lineRule="auto"/>
        <w:ind w:left="1642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10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PDCA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黑体" w:eastAsia="黑体" w:hAnsi="黑体" w:cs="黑体"/>
          <w:spacing w:val="-5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              </w:t>
      </w:r>
      <w:r>
        <w:rPr>
          <w:rFonts w:ascii="黑体" w:eastAsia="黑体" w:hAnsi="黑体" w:cs="黑体"/>
          <w:spacing w:val="-5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计划</w:t>
      </w:r>
    </w:p>
    <w:p w14:paraId="782881E8" w14:textId="77777777" w:rsidR="00EB798F" w:rsidRDefault="00000000">
      <w:pPr>
        <w:spacing w:before="98" w:line="233" w:lineRule="auto"/>
        <w:ind w:left="4164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</w:t>
      </w: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运作、辅导</w:t>
      </w:r>
    </w:p>
    <w:p w14:paraId="450CA3CE" w14:textId="77777777" w:rsidR="00EB798F" w:rsidRDefault="00000000">
      <w:pPr>
        <w:spacing w:before="103" w:line="234" w:lineRule="auto"/>
        <w:ind w:left="4171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检</w:t>
      </w:r>
      <w:r>
        <w:rPr>
          <w:rFonts w:ascii="黑体" w:eastAsia="黑体" w:hAnsi="黑体" w:cs="黑体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查</w:t>
      </w:r>
    </w:p>
    <w:p w14:paraId="10F4FFDD" w14:textId="77777777" w:rsidR="00EB798F" w:rsidRDefault="00000000">
      <w:pPr>
        <w:spacing w:before="86" w:line="233" w:lineRule="auto"/>
        <w:ind w:left="4163"/>
        <w:outlineLvl w:val="0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>
        <w:rPr>
          <w:rFonts w:ascii="黑体" w:eastAsia="黑体" w:hAnsi="黑体" w:cs="黑体"/>
          <w:spacing w:val="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改进、实施</w:t>
      </w:r>
    </w:p>
    <w:p w14:paraId="22087596" w14:textId="77777777" w:rsidR="00EB798F" w:rsidRDefault="00000000">
      <w:pPr>
        <w:spacing w:before="104" w:line="273" w:lineRule="auto"/>
        <w:ind w:left="2128" w:right="3856" w:hanging="607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8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</w:t>
      </w:r>
      <w:r>
        <w:rPr>
          <w:rFonts w:ascii="黑体" w:eastAsia="黑体" w:hAnsi="黑体" w:cs="黑体"/>
          <w:spacing w:val="-8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黑体" w:eastAsia="黑体" w:hAnsi="黑体" w:cs="黑体"/>
          <w:spacing w:val="-8"/>
          <w:sz w:val="24"/>
          <w:szCs w:val="24"/>
        </w:rPr>
        <w:t xml:space="preserve">   </w:t>
      </w:r>
      <w:r>
        <w:rPr>
          <w:rFonts w:ascii="黑体" w:eastAsia="黑体" w:hAnsi="黑体" w:cs="黑体"/>
          <w:spacing w:val="-8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网络计划评审技术</w:t>
      </w:r>
      <w:r>
        <w:rPr>
          <w:rFonts w:ascii="黑体" w:eastAsia="黑体" w:hAnsi="黑体" w:cs="黑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</w:t>
      </w:r>
      <w:r>
        <w:rPr>
          <w:rFonts w:ascii="黑体" w:eastAsia="黑体" w:hAnsi="黑体" w:cs="黑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：甘特图</w:t>
      </w:r>
    </w:p>
    <w:p w14:paraId="3993CD17" w14:textId="77777777" w:rsidR="00EB798F" w:rsidRDefault="00000000">
      <w:pPr>
        <w:spacing w:before="85" w:line="218" w:lineRule="auto"/>
        <w:ind w:left="1529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管理：整理、整顿、清扫、清洁、修养</w:t>
      </w:r>
    </w:p>
    <w:p w14:paraId="762FBDC6" w14:textId="77777777" w:rsidR="00EB798F" w:rsidRDefault="00000000">
      <w:pPr>
        <w:spacing w:before="122" w:line="212" w:lineRule="auto"/>
        <w:ind w:left="1528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6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Techno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logy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信息技术</w:t>
      </w:r>
    </w:p>
    <w:p w14:paraId="20904DA4" w14:textId="77777777" w:rsidR="00EB798F" w:rsidRDefault="00000000">
      <w:pPr>
        <w:spacing w:before="129" w:line="213" w:lineRule="auto"/>
        <w:ind w:left="1526"/>
        <w:rPr>
          <w:rFonts w:ascii="黑体" w:eastAsia="黑体" w:hAnsi="黑体" w:cs="黑体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：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黑体" w:eastAsia="黑体" w:hAnsi="黑体" w:cs="黑体"/>
          <w:spacing w:val="-2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业务流程改进</w:t>
      </w:r>
    </w:p>
    <w:p w14:paraId="5AFF5808" w14:textId="77777777" w:rsidR="00EB798F" w:rsidRDefault="00000000">
      <w:pPr>
        <w:spacing w:before="114" w:line="211" w:lineRule="auto"/>
        <w:ind w:left="1532"/>
        <w:rPr>
          <w:rFonts w:ascii="黑体" w:eastAsia="黑体" w:hAnsi="黑体" w:cs="黑体"/>
          <w:sz w:val="9"/>
          <w:szCs w:val="9"/>
        </w:rPr>
      </w:pPr>
      <w:r>
        <w:rPr>
          <w:rFonts w:ascii="Times New Roman" w:eastAsia="Times New Roman" w:hAnsi="Times New Roman" w:cs="Times New Roman"/>
          <w:spacing w:val="100"/>
          <w:sz w:val="9"/>
          <w:szCs w:val="9"/>
        </w:rPr>
        <w:t>8</w:t>
      </w:r>
      <w:r>
        <w:rPr>
          <w:rFonts w:ascii="Times New Roman" w:eastAsia="Times New Roman" w:hAnsi="Times New Roman" w:cs="Times New Roman"/>
          <w:spacing w:val="58"/>
          <w:sz w:val="9"/>
          <w:szCs w:val="9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9"/>
          <w:szCs w:val="9"/>
        </w:rPr>
        <w:t>BPR</w:t>
      </w:r>
      <w:r>
        <w:rPr>
          <w:rFonts w:ascii="Times New Roman" w:eastAsia="Times New Roman" w:hAnsi="Times New Roman" w:cs="Times New Roman"/>
          <w:spacing w:val="58"/>
          <w:sz w:val="9"/>
          <w:szCs w:val="9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9"/>
          <w:szCs w:val="9"/>
        </w:rPr>
        <w:t>Business</w:t>
      </w:r>
      <w:r>
        <w:rPr>
          <w:rFonts w:ascii="Times New Roman" w:eastAsia="Times New Roman" w:hAnsi="Times New Roman" w:cs="Times New Roman"/>
          <w:spacing w:val="58"/>
          <w:sz w:val="9"/>
          <w:szCs w:val="9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9"/>
          <w:szCs w:val="9"/>
        </w:rPr>
        <w:t>Process</w:t>
      </w:r>
      <w:r>
        <w:rPr>
          <w:rFonts w:ascii="Times New Roman" w:eastAsia="Times New Roman" w:hAnsi="Times New Roman" w:cs="Times New Roman"/>
          <w:spacing w:val="58"/>
          <w:sz w:val="9"/>
          <w:szCs w:val="9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9"/>
          <w:szCs w:val="9"/>
        </w:rPr>
        <w:t>Rearrangement</w:t>
      </w:r>
      <w:r>
        <w:rPr>
          <w:rFonts w:ascii="Times New Roman" w:eastAsia="Times New Roman" w:hAnsi="Times New Roman" w:cs="Times New Roman"/>
          <w:spacing w:val="58"/>
          <w:sz w:val="9"/>
          <w:szCs w:val="9"/>
        </w:rPr>
        <w:t xml:space="preserve">           </w:t>
      </w:r>
      <w:r>
        <w:rPr>
          <w:rFonts w:ascii="黑体" w:eastAsia="黑体" w:hAnsi="黑体" w:cs="黑体"/>
          <w:spacing w:val="58"/>
          <w:sz w:val="9"/>
          <w:szCs w:val="9"/>
          <w14:textOutline w14:w="1739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业务流程重整</w:t>
      </w:r>
    </w:p>
    <w:sectPr w:rsidR="00EB798F">
      <w:type w:val="continuous"/>
      <w:pgSz w:w="12240" w:h="15840"/>
      <w:pgMar w:top="1346" w:right="1836" w:bottom="1" w:left="1500" w:header="0" w:footer="0" w:gutter="0"/>
      <w:cols w:space="720" w:equalWidth="0">
        <w:col w:w="890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14A1" w14:textId="77777777" w:rsidR="00737E3E" w:rsidRDefault="00737E3E">
      <w:r>
        <w:separator/>
      </w:r>
    </w:p>
  </w:endnote>
  <w:endnote w:type="continuationSeparator" w:id="0">
    <w:p w14:paraId="588FA192" w14:textId="77777777" w:rsidR="00737E3E" w:rsidRDefault="007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BD8B" w14:textId="77777777" w:rsidR="00EB798F" w:rsidRDefault="00EB798F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7EB7" w14:textId="77777777" w:rsidR="00737E3E" w:rsidRDefault="00737E3E">
      <w:r>
        <w:separator/>
      </w:r>
    </w:p>
  </w:footnote>
  <w:footnote w:type="continuationSeparator" w:id="0">
    <w:p w14:paraId="77517037" w14:textId="77777777" w:rsidR="00737E3E" w:rsidRDefault="0073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798F"/>
    <w:rsid w:val="00737E3E"/>
    <w:rsid w:val="00EB798F"/>
    <w:rsid w:val="00FA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84BC815"/>
  <w15:docId w15:val="{018BDE58-29FB-4087-82B3-BFAB895A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377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771"/>
    <w:rPr>
      <w:noProof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77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771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华为公司任职资格标准管理五级</dc:title>
  <dc:creator>Legend User</dc:creator>
  <cp:lastModifiedBy>尹 小凤</cp:lastModifiedBy>
  <cp:revision>2</cp:revision>
  <dcterms:created xsi:type="dcterms:W3CDTF">2023-01-05T05:33:00Z</dcterms:created>
  <dcterms:modified xsi:type="dcterms:W3CDTF">2023-01-05T05:33:00Z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E94486CC-9CD1-11EB-B3E1-52540006F7B4}" pid="2" name="CRO">
    <vt:lpwstr>wqlLaW5nc29mdCBQREYgdG8gV1BTIDgw</vt:lpwstr>
  </property>
  <property fmtid="{E94486CC-9CD1-11EB-B3E1-52540006F7B4}" pid="3" name="Created">
    <vt:filetime>2023-01-05T09:27:53Z</vt:filetime>
  </property>
</Properties>
</file>